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2E8F" w14:textId="77777777" w:rsidR="009B7017" w:rsidRDefault="009B7017" w:rsidP="000E164A">
      <w:pPr>
        <w:rPr>
          <w:b/>
          <w:sz w:val="28"/>
          <w:szCs w:val="28"/>
        </w:rPr>
      </w:pPr>
    </w:p>
    <w:p w14:paraId="38E4DB19" w14:textId="77777777" w:rsidR="00041CFF" w:rsidRPr="00BD1F2D" w:rsidRDefault="00CD436E" w:rsidP="000E164A">
      <w:pPr>
        <w:rPr>
          <w:b/>
          <w:sz w:val="28"/>
          <w:szCs w:val="28"/>
        </w:rPr>
      </w:pPr>
      <w:r w:rsidRPr="00BD1F2D">
        <w:rPr>
          <w:b/>
          <w:sz w:val="28"/>
          <w:szCs w:val="28"/>
        </w:rPr>
        <w:t>What is this Opportunity?</w:t>
      </w:r>
    </w:p>
    <w:p w14:paraId="0A56473B" w14:textId="690BC285" w:rsidR="008C7A56" w:rsidRPr="00BD1F2D" w:rsidRDefault="00C706BD" w:rsidP="008C7A56">
      <w:pPr>
        <w:spacing w:before="0" w:after="0" w:line="240" w:lineRule="auto"/>
        <w:rPr>
          <w:rFonts w:cstheme="minorHAnsi"/>
          <w:sz w:val="22"/>
          <w:szCs w:val="22"/>
        </w:rPr>
      </w:pPr>
      <w:r w:rsidRPr="00BD1F2D">
        <w:rPr>
          <w:rFonts w:cstheme="minorHAnsi"/>
          <w:sz w:val="22"/>
          <w:szCs w:val="22"/>
        </w:rPr>
        <w:t xml:space="preserve">The Kentucky Diabetes Prevention and Control Program (KDPCP) </w:t>
      </w:r>
      <w:r w:rsidR="007479A4" w:rsidRPr="00BD1F2D">
        <w:rPr>
          <w:rFonts w:cstheme="minorHAnsi"/>
          <w:sz w:val="22"/>
          <w:szCs w:val="22"/>
        </w:rPr>
        <w:t>within</w:t>
      </w:r>
      <w:r w:rsidRPr="00BD1F2D">
        <w:rPr>
          <w:rFonts w:cstheme="minorHAnsi"/>
          <w:sz w:val="22"/>
          <w:szCs w:val="22"/>
        </w:rPr>
        <w:t xml:space="preserve"> the Department for Public Health (DPH)</w:t>
      </w:r>
      <w:r w:rsidR="007479A4" w:rsidRPr="00BD1F2D">
        <w:rPr>
          <w:rFonts w:cstheme="minorHAnsi"/>
          <w:sz w:val="22"/>
          <w:szCs w:val="22"/>
        </w:rPr>
        <w:t>,</w:t>
      </w:r>
      <w:r w:rsidR="009F36C8" w:rsidRPr="00BD1F2D">
        <w:rPr>
          <w:rFonts w:cstheme="minorHAnsi"/>
          <w:sz w:val="22"/>
          <w:szCs w:val="22"/>
        </w:rPr>
        <w:t xml:space="preserve"> working under a Cooperative Agreement with the </w:t>
      </w:r>
      <w:r w:rsidRPr="00BD1F2D">
        <w:rPr>
          <w:rFonts w:cstheme="minorHAnsi"/>
          <w:sz w:val="22"/>
          <w:szCs w:val="22"/>
        </w:rPr>
        <w:t>Centers for Disease Control and Prevention (CDC)</w:t>
      </w:r>
      <w:r w:rsidR="00B256AC" w:rsidRPr="00BD1F2D">
        <w:rPr>
          <w:rFonts w:cstheme="minorHAnsi"/>
          <w:sz w:val="22"/>
          <w:szCs w:val="22"/>
        </w:rPr>
        <w:t>, is implementing a Prediabetes Learning Collaborative (PL</w:t>
      </w:r>
      <w:r w:rsidR="00F47C8B">
        <w:rPr>
          <w:rFonts w:cstheme="minorHAnsi"/>
          <w:sz w:val="22"/>
          <w:szCs w:val="22"/>
        </w:rPr>
        <w:t>C</w:t>
      </w:r>
      <w:r w:rsidR="00D64ED7" w:rsidRPr="00BD1F2D">
        <w:rPr>
          <w:rFonts w:cstheme="minorHAnsi"/>
          <w:sz w:val="22"/>
          <w:szCs w:val="22"/>
        </w:rPr>
        <w:t>)</w:t>
      </w:r>
      <w:r w:rsidRPr="00BD1F2D">
        <w:rPr>
          <w:rFonts w:cstheme="minorHAnsi"/>
          <w:sz w:val="22"/>
          <w:szCs w:val="22"/>
        </w:rPr>
        <w:t xml:space="preserve"> to improve </w:t>
      </w:r>
      <w:r w:rsidR="00D64ED7" w:rsidRPr="00BD1F2D">
        <w:rPr>
          <w:rFonts w:cstheme="minorHAnsi"/>
          <w:sz w:val="22"/>
          <w:szCs w:val="22"/>
        </w:rPr>
        <w:t xml:space="preserve">clinical practice and patient outcomes around </w:t>
      </w:r>
      <w:r w:rsidRPr="00BD1F2D">
        <w:rPr>
          <w:rFonts w:cstheme="minorHAnsi"/>
          <w:sz w:val="22"/>
          <w:szCs w:val="22"/>
        </w:rPr>
        <w:t>prediabetes</w:t>
      </w:r>
      <w:r w:rsidR="00D64ED7" w:rsidRPr="00BD1F2D">
        <w:rPr>
          <w:rFonts w:cstheme="minorHAnsi"/>
          <w:sz w:val="22"/>
          <w:szCs w:val="22"/>
        </w:rPr>
        <w:t xml:space="preserve">.  </w:t>
      </w:r>
      <w:r w:rsidRPr="00BD1F2D">
        <w:rPr>
          <w:rFonts w:cstheme="minorHAnsi"/>
          <w:sz w:val="22"/>
          <w:szCs w:val="22"/>
        </w:rPr>
        <w:t xml:space="preserve">  T</w:t>
      </w:r>
      <w:bookmarkStart w:id="0" w:name="_GoBack"/>
      <w:bookmarkEnd w:id="0"/>
      <w:r w:rsidRPr="00BD1F2D">
        <w:rPr>
          <w:rFonts w:cstheme="minorHAnsi"/>
          <w:sz w:val="22"/>
          <w:szCs w:val="22"/>
        </w:rPr>
        <w:t>he P</w:t>
      </w:r>
      <w:r w:rsidR="007E5166" w:rsidRPr="00BD1F2D">
        <w:rPr>
          <w:rFonts w:cstheme="minorHAnsi"/>
          <w:sz w:val="22"/>
          <w:szCs w:val="22"/>
        </w:rPr>
        <w:t>L</w:t>
      </w:r>
      <w:r w:rsidR="00F47C8B">
        <w:rPr>
          <w:rFonts w:cstheme="minorHAnsi"/>
          <w:sz w:val="22"/>
          <w:szCs w:val="22"/>
        </w:rPr>
        <w:t>C</w:t>
      </w:r>
      <w:r w:rsidRPr="00BD1F2D">
        <w:rPr>
          <w:rFonts w:cstheme="minorHAnsi"/>
          <w:sz w:val="22"/>
          <w:szCs w:val="22"/>
        </w:rPr>
        <w:t xml:space="preserve"> is a partnership between primary care practices and National Diabetes </w:t>
      </w:r>
      <w:r w:rsidR="001570B6" w:rsidRPr="00BD1F2D">
        <w:rPr>
          <w:rFonts w:cstheme="minorHAnsi"/>
          <w:sz w:val="22"/>
          <w:szCs w:val="22"/>
        </w:rPr>
        <w:t>P</w:t>
      </w:r>
      <w:r w:rsidRPr="00BD1F2D">
        <w:rPr>
          <w:rFonts w:cstheme="minorHAnsi"/>
          <w:sz w:val="22"/>
          <w:szCs w:val="22"/>
        </w:rPr>
        <w:t>revention Program</w:t>
      </w:r>
      <w:r w:rsidR="00BD1F2D" w:rsidRPr="00BD1F2D">
        <w:rPr>
          <w:rFonts w:cstheme="minorHAnsi"/>
          <w:sz w:val="22"/>
          <w:szCs w:val="22"/>
        </w:rPr>
        <w:t>*</w:t>
      </w:r>
      <w:r w:rsidRPr="00BD1F2D">
        <w:rPr>
          <w:rFonts w:cstheme="minorHAnsi"/>
          <w:sz w:val="22"/>
          <w:szCs w:val="22"/>
        </w:rPr>
        <w:t xml:space="preserve"> (</w:t>
      </w:r>
      <w:r w:rsidR="00385E7D" w:rsidRPr="00BD1F2D">
        <w:rPr>
          <w:rFonts w:cstheme="minorHAnsi"/>
          <w:sz w:val="22"/>
          <w:szCs w:val="22"/>
        </w:rPr>
        <w:t>N</w:t>
      </w:r>
      <w:r w:rsidRPr="00BD1F2D">
        <w:rPr>
          <w:rFonts w:cstheme="minorHAnsi"/>
          <w:sz w:val="22"/>
          <w:szCs w:val="22"/>
        </w:rPr>
        <w:t xml:space="preserve">DPP) providers, </w:t>
      </w:r>
      <w:r w:rsidR="007E5166" w:rsidRPr="00BD1F2D">
        <w:rPr>
          <w:rFonts w:cstheme="minorHAnsi"/>
          <w:sz w:val="22"/>
          <w:szCs w:val="22"/>
        </w:rPr>
        <w:t xml:space="preserve">with technical assistance and support provided by the Kentucky Regional Extension Center </w:t>
      </w:r>
      <w:r w:rsidR="00D33C6E">
        <w:rPr>
          <w:rFonts w:cstheme="minorHAnsi"/>
          <w:sz w:val="22"/>
          <w:szCs w:val="22"/>
        </w:rPr>
        <w:t>(</w:t>
      </w:r>
      <w:r w:rsidR="00EF69A4" w:rsidRPr="00BD1F2D">
        <w:rPr>
          <w:rFonts w:cstheme="minorHAnsi"/>
          <w:sz w:val="22"/>
          <w:szCs w:val="22"/>
        </w:rPr>
        <w:t>KY REC</w:t>
      </w:r>
      <w:r w:rsidR="007E5166" w:rsidRPr="00BD1F2D">
        <w:rPr>
          <w:rFonts w:cstheme="minorHAnsi"/>
          <w:sz w:val="22"/>
          <w:szCs w:val="22"/>
        </w:rPr>
        <w:t xml:space="preserve">), the Kentucky Health Information Exchange (KHIE), and the KDPCP.   </w:t>
      </w:r>
    </w:p>
    <w:p w14:paraId="280817D6" w14:textId="77777777" w:rsidR="0055165E" w:rsidRPr="00BD1F2D" w:rsidRDefault="0055165E" w:rsidP="008C7A56">
      <w:pPr>
        <w:spacing w:before="0" w:after="0" w:line="240" w:lineRule="auto"/>
        <w:rPr>
          <w:rFonts w:cstheme="minorHAnsi"/>
          <w:sz w:val="22"/>
          <w:szCs w:val="22"/>
        </w:rPr>
      </w:pPr>
    </w:p>
    <w:p w14:paraId="32DFD401" w14:textId="2205AF69" w:rsidR="0055165E" w:rsidRPr="00BD1F2D" w:rsidRDefault="0055165E" w:rsidP="0055165E">
      <w:pPr>
        <w:spacing w:before="0" w:after="0" w:line="240" w:lineRule="auto"/>
        <w:rPr>
          <w:rFonts w:cstheme="minorHAnsi"/>
          <w:sz w:val="22"/>
          <w:szCs w:val="22"/>
        </w:rPr>
      </w:pPr>
      <w:r w:rsidRPr="00BD1F2D">
        <w:rPr>
          <w:rFonts w:cstheme="minorHAnsi"/>
          <w:sz w:val="22"/>
          <w:szCs w:val="22"/>
        </w:rPr>
        <w:t>Diabetes prevention i</w:t>
      </w:r>
      <w:r w:rsidR="00D33C6E">
        <w:rPr>
          <w:rFonts w:cstheme="minorHAnsi"/>
          <w:sz w:val="22"/>
          <w:szCs w:val="22"/>
        </w:rPr>
        <w:t>s</w:t>
      </w:r>
      <w:r w:rsidRPr="00BD1F2D">
        <w:rPr>
          <w:rFonts w:cstheme="minorHAnsi"/>
          <w:sz w:val="22"/>
          <w:szCs w:val="22"/>
        </w:rPr>
        <w:t xml:space="preserve"> critical since an estimated 96 million adults aged 18 years or older had prediabetes in 2019.  Among US adults aged 18 years or older, crude estimates for 2017–2020 were 38.0% of all US adults had prediabetes, based on their fasting glucose or A1C level. 19.0% of adults with prediabetes reported being told by a health professional that they had this condition  Completing the NDPP lifestyle change program reduced program participants’ chances of developing type 2 diabetes by 58% compared to placebo (71% for individuals aged 60 and older), nearly twice as much as the reduction among the group taking metformin (31%).</w:t>
      </w:r>
    </w:p>
    <w:p w14:paraId="21215647" w14:textId="77777777" w:rsidR="00C706BD" w:rsidRPr="00BD1F2D" w:rsidRDefault="00C706BD" w:rsidP="00C706BD">
      <w:pPr>
        <w:spacing w:before="0" w:after="0" w:line="240" w:lineRule="auto"/>
        <w:rPr>
          <w:rFonts w:cstheme="minorHAnsi"/>
          <w:sz w:val="22"/>
          <w:szCs w:val="22"/>
        </w:rPr>
      </w:pPr>
    </w:p>
    <w:p w14:paraId="16F7A47B" w14:textId="49FB9E95" w:rsidR="00C706BD" w:rsidRPr="00BD1F2D" w:rsidRDefault="001570B6" w:rsidP="00C706BD">
      <w:pPr>
        <w:spacing w:before="0" w:after="0" w:line="240" w:lineRule="auto"/>
        <w:rPr>
          <w:rFonts w:cstheme="minorHAnsi"/>
          <w:sz w:val="22"/>
          <w:szCs w:val="22"/>
        </w:rPr>
      </w:pPr>
      <w:r w:rsidRPr="00BD1F2D">
        <w:rPr>
          <w:rFonts w:cstheme="minorHAnsi"/>
          <w:sz w:val="22"/>
          <w:szCs w:val="22"/>
        </w:rPr>
        <w:t xml:space="preserve">The Prediabetes Learning Collaborative </w:t>
      </w:r>
      <w:r w:rsidR="00F47C8B">
        <w:rPr>
          <w:rFonts w:cstheme="minorHAnsi"/>
          <w:sz w:val="22"/>
          <w:szCs w:val="22"/>
        </w:rPr>
        <w:t xml:space="preserve">1 </w:t>
      </w:r>
      <w:r w:rsidR="00385E7D" w:rsidRPr="00BD1F2D">
        <w:rPr>
          <w:rFonts w:cstheme="minorHAnsi"/>
          <w:sz w:val="22"/>
          <w:szCs w:val="22"/>
        </w:rPr>
        <w:t>w</w:t>
      </w:r>
      <w:r w:rsidR="00C706BD" w:rsidRPr="00BD1F2D">
        <w:rPr>
          <w:rFonts w:cstheme="minorHAnsi"/>
          <w:sz w:val="22"/>
          <w:szCs w:val="22"/>
        </w:rPr>
        <w:t xml:space="preserve">ill be a </w:t>
      </w:r>
      <w:r w:rsidR="00F47C8B">
        <w:rPr>
          <w:rFonts w:cstheme="minorHAnsi"/>
          <w:sz w:val="22"/>
          <w:szCs w:val="22"/>
        </w:rPr>
        <w:t>12</w:t>
      </w:r>
      <w:r w:rsidR="00C706BD" w:rsidRPr="00BD1F2D">
        <w:rPr>
          <w:rFonts w:cstheme="minorHAnsi"/>
          <w:sz w:val="22"/>
          <w:szCs w:val="22"/>
        </w:rPr>
        <w:t xml:space="preserve">-month process by which health care organizations come together to learn from one another and from experts in the field, and then undertake small tests of change to reach self-identified objectives within their own organizations. The focus for the collaborative will be to assist health care organizations </w:t>
      </w:r>
      <w:r w:rsidR="00FB1D53" w:rsidRPr="00BD1F2D">
        <w:rPr>
          <w:rFonts w:cstheme="minorHAnsi"/>
          <w:sz w:val="22"/>
          <w:szCs w:val="22"/>
        </w:rPr>
        <w:t xml:space="preserve">to </w:t>
      </w:r>
      <w:r w:rsidR="00C706BD" w:rsidRPr="00BD1F2D">
        <w:rPr>
          <w:rFonts w:cstheme="minorHAnsi"/>
          <w:sz w:val="22"/>
          <w:szCs w:val="22"/>
        </w:rPr>
        <w:t>make “breakthrough” increases in the adoption and use of clinical systems and care practices to improve health outcomes in people with prediabetes. Targeted clinical system changes will include</w:t>
      </w:r>
      <w:r w:rsidRPr="00BD1F2D">
        <w:rPr>
          <w:rFonts w:cstheme="minorHAnsi"/>
          <w:sz w:val="22"/>
          <w:szCs w:val="22"/>
        </w:rPr>
        <w:t>:</w:t>
      </w:r>
      <w:r w:rsidR="00C706BD" w:rsidRPr="00BD1F2D">
        <w:rPr>
          <w:rFonts w:cstheme="minorHAnsi"/>
          <w:sz w:val="22"/>
          <w:szCs w:val="22"/>
        </w:rPr>
        <w:t xml:space="preserve"> identifying patients with prediabetes</w:t>
      </w:r>
      <w:r w:rsidRPr="00BD1F2D">
        <w:rPr>
          <w:rFonts w:cstheme="minorHAnsi"/>
          <w:sz w:val="22"/>
          <w:szCs w:val="22"/>
        </w:rPr>
        <w:t>,</w:t>
      </w:r>
      <w:r w:rsidR="00C706BD" w:rsidRPr="00BD1F2D">
        <w:rPr>
          <w:rFonts w:cstheme="minorHAnsi"/>
          <w:sz w:val="22"/>
          <w:szCs w:val="22"/>
        </w:rPr>
        <w:t xml:space="preserve"> utilizing appropriate screening methods</w:t>
      </w:r>
      <w:r w:rsidRPr="00BD1F2D">
        <w:rPr>
          <w:rFonts w:cstheme="minorHAnsi"/>
          <w:sz w:val="22"/>
          <w:szCs w:val="22"/>
        </w:rPr>
        <w:t>,</w:t>
      </w:r>
      <w:r w:rsidR="00C706BD" w:rsidRPr="00BD1F2D">
        <w:rPr>
          <w:rFonts w:cstheme="minorHAnsi"/>
          <w:sz w:val="22"/>
          <w:szCs w:val="22"/>
        </w:rPr>
        <w:t xml:space="preserve"> targeting outreach, increas</w:t>
      </w:r>
      <w:r w:rsidRPr="00BD1F2D">
        <w:rPr>
          <w:rFonts w:cstheme="minorHAnsi"/>
          <w:sz w:val="22"/>
          <w:szCs w:val="22"/>
        </w:rPr>
        <w:t>ing</w:t>
      </w:r>
      <w:r w:rsidR="00C706BD" w:rsidRPr="00BD1F2D">
        <w:rPr>
          <w:rFonts w:cstheme="minorHAnsi"/>
          <w:sz w:val="22"/>
          <w:szCs w:val="22"/>
        </w:rPr>
        <w:t xml:space="preserve"> the number of electronic referrals sent </w:t>
      </w:r>
      <w:r w:rsidR="001A754E" w:rsidRPr="00BD1F2D">
        <w:rPr>
          <w:rFonts w:cstheme="minorHAnsi"/>
          <w:sz w:val="22"/>
          <w:szCs w:val="22"/>
        </w:rPr>
        <w:t>for</w:t>
      </w:r>
      <w:r w:rsidRPr="00BD1F2D">
        <w:rPr>
          <w:rFonts w:cstheme="minorHAnsi"/>
          <w:sz w:val="22"/>
          <w:szCs w:val="22"/>
        </w:rPr>
        <w:t xml:space="preserve"> providing</w:t>
      </w:r>
      <w:r w:rsidR="00C706BD" w:rsidRPr="00BD1F2D">
        <w:rPr>
          <w:rFonts w:cstheme="minorHAnsi"/>
          <w:sz w:val="22"/>
          <w:szCs w:val="22"/>
        </w:rPr>
        <w:t xml:space="preserve"> NDPP,</w:t>
      </w:r>
      <w:r w:rsidRPr="00BD1F2D">
        <w:rPr>
          <w:rFonts w:cstheme="minorHAnsi"/>
          <w:sz w:val="22"/>
          <w:szCs w:val="22"/>
        </w:rPr>
        <w:t xml:space="preserve"> and</w:t>
      </w:r>
      <w:r w:rsidR="00C706BD" w:rsidRPr="00BD1F2D">
        <w:rPr>
          <w:rFonts w:cstheme="minorHAnsi"/>
          <w:sz w:val="22"/>
          <w:szCs w:val="22"/>
        </w:rPr>
        <w:t xml:space="preserve"> increas</w:t>
      </w:r>
      <w:r w:rsidRPr="00BD1F2D">
        <w:rPr>
          <w:rFonts w:cstheme="minorHAnsi"/>
          <w:sz w:val="22"/>
          <w:szCs w:val="22"/>
        </w:rPr>
        <w:t>ing</w:t>
      </w:r>
      <w:r w:rsidR="00C706BD" w:rsidRPr="00BD1F2D">
        <w:rPr>
          <w:rFonts w:cstheme="minorHAnsi"/>
          <w:sz w:val="22"/>
          <w:szCs w:val="22"/>
        </w:rPr>
        <w:t xml:space="preserve"> attendance in NDPP.  Education will be provided </w:t>
      </w:r>
      <w:r w:rsidRPr="00BD1F2D">
        <w:rPr>
          <w:rFonts w:cstheme="minorHAnsi"/>
          <w:sz w:val="22"/>
          <w:szCs w:val="22"/>
        </w:rPr>
        <w:t xml:space="preserve">by CBO collaborative partners, </w:t>
      </w:r>
      <w:r w:rsidR="00C706BD" w:rsidRPr="00BD1F2D">
        <w:rPr>
          <w:rFonts w:cstheme="minorHAnsi"/>
          <w:sz w:val="22"/>
          <w:szCs w:val="22"/>
        </w:rPr>
        <w:t>through the National Diabetes Prevention Program (NDPP)</w:t>
      </w:r>
      <w:r w:rsidRPr="00BD1F2D">
        <w:rPr>
          <w:rFonts w:cstheme="minorHAnsi"/>
          <w:sz w:val="22"/>
          <w:szCs w:val="22"/>
        </w:rPr>
        <w:t>,</w:t>
      </w:r>
      <w:r w:rsidR="004C260B" w:rsidRPr="00BD1F2D">
        <w:rPr>
          <w:rFonts w:cstheme="minorHAnsi"/>
          <w:sz w:val="22"/>
          <w:szCs w:val="22"/>
        </w:rPr>
        <w:t xml:space="preserve"> a</w:t>
      </w:r>
      <w:r w:rsidRPr="00BD1F2D">
        <w:rPr>
          <w:rFonts w:cstheme="minorHAnsi"/>
          <w:sz w:val="22"/>
          <w:szCs w:val="22"/>
        </w:rPr>
        <w:t xml:space="preserve"> </w:t>
      </w:r>
      <w:r w:rsidR="004C260B" w:rsidRPr="00BD1F2D">
        <w:rPr>
          <w:rFonts w:cstheme="minorHAnsi"/>
          <w:sz w:val="22"/>
          <w:szCs w:val="22"/>
        </w:rPr>
        <w:t>CDC-recognized lifestyle change program.</w:t>
      </w:r>
      <w:r w:rsidR="00FB1D53" w:rsidRPr="00BD1F2D">
        <w:rPr>
          <w:rFonts w:cstheme="minorHAnsi"/>
          <w:sz w:val="22"/>
          <w:szCs w:val="22"/>
        </w:rPr>
        <w:t xml:space="preserve"> Bi-directional referral and communication processes will be established and maintained throughout the length of the collaborative.</w:t>
      </w:r>
    </w:p>
    <w:p w14:paraId="356DCF7C" w14:textId="77777777" w:rsidR="00C706BD" w:rsidRPr="00BD1F2D" w:rsidRDefault="00C706BD" w:rsidP="00C706BD">
      <w:pPr>
        <w:spacing w:before="0" w:after="0" w:line="240" w:lineRule="auto"/>
        <w:rPr>
          <w:rFonts w:cstheme="minorHAnsi"/>
          <w:sz w:val="22"/>
          <w:szCs w:val="22"/>
        </w:rPr>
      </w:pPr>
    </w:p>
    <w:p w14:paraId="1703A71D" w14:textId="6A607F7C" w:rsidR="00C706BD" w:rsidRPr="00BD1F2D" w:rsidRDefault="00F47C8B" w:rsidP="00C706BD">
      <w:pPr>
        <w:spacing w:before="0" w:after="0" w:line="240" w:lineRule="auto"/>
        <w:rPr>
          <w:rFonts w:cstheme="minorHAnsi"/>
          <w:sz w:val="22"/>
          <w:szCs w:val="22"/>
        </w:rPr>
      </w:pPr>
      <w:r w:rsidRPr="00D106E5">
        <w:rPr>
          <w:rFonts w:cstheme="minorHAnsi"/>
          <w:sz w:val="22"/>
          <w:szCs w:val="22"/>
        </w:rPr>
        <w:t xml:space="preserve">The structure for this collaborative learning will be based on the Institute for Healthcare Improvement (IHI) Breakthrough Series. A Learning Model makes participating practices part of a network of experts and fellow-learners. The </w:t>
      </w:r>
      <w:r>
        <w:rPr>
          <w:rFonts w:cstheme="minorHAnsi"/>
          <w:sz w:val="22"/>
          <w:szCs w:val="22"/>
        </w:rPr>
        <w:t xml:space="preserve">expanded </w:t>
      </w:r>
      <w:r w:rsidRPr="00D106E5">
        <w:rPr>
          <w:rFonts w:cstheme="minorHAnsi"/>
          <w:sz w:val="22"/>
          <w:szCs w:val="22"/>
        </w:rPr>
        <w:t xml:space="preserve">Chronic Care Model (CCM), developed by Ed Wagner MD, MPH, and </w:t>
      </w:r>
      <w:r>
        <w:rPr>
          <w:rFonts w:cstheme="minorHAnsi"/>
          <w:sz w:val="22"/>
          <w:szCs w:val="22"/>
        </w:rPr>
        <w:t xml:space="preserve">former </w:t>
      </w:r>
      <w:r w:rsidRPr="00D106E5">
        <w:rPr>
          <w:rFonts w:cstheme="minorHAnsi"/>
          <w:sz w:val="22"/>
          <w:szCs w:val="22"/>
        </w:rPr>
        <w:t>Director of the MacColl Institute for Healthcare Innovation, outlines all the elements of good chronic care and the Improvement Model enables teams to rapidly test and implement changes to improve care.</w:t>
      </w:r>
      <w:r w:rsidRPr="00D106E5">
        <w:rPr>
          <w:rFonts w:ascii="Times New Roman" w:hAnsi="Times New Roman" w:cs="Times New Roman"/>
          <w:sz w:val="23"/>
          <w:szCs w:val="23"/>
        </w:rPr>
        <w:t xml:space="preserve"> </w:t>
      </w:r>
    </w:p>
    <w:p w14:paraId="022EB6F1" w14:textId="0D6D8F47" w:rsidR="00C706BD" w:rsidRPr="00BD1F2D" w:rsidRDefault="00C706BD" w:rsidP="00C706BD">
      <w:pPr>
        <w:spacing w:before="0" w:after="0" w:line="240" w:lineRule="auto"/>
        <w:rPr>
          <w:rFonts w:cstheme="minorHAnsi"/>
          <w:sz w:val="22"/>
          <w:szCs w:val="22"/>
        </w:rPr>
      </w:pPr>
      <w:r w:rsidRPr="00BD1F2D">
        <w:rPr>
          <w:rFonts w:cstheme="minorHAnsi"/>
          <w:sz w:val="22"/>
          <w:szCs w:val="22"/>
        </w:rPr>
        <w:t xml:space="preserve">Participants will </w:t>
      </w:r>
      <w:r w:rsidR="00E42307" w:rsidRPr="00BD1F2D">
        <w:rPr>
          <w:rFonts w:cstheme="minorHAnsi"/>
          <w:sz w:val="22"/>
          <w:szCs w:val="22"/>
        </w:rPr>
        <w:t>participate</w:t>
      </w:r>
      <w:r w:rsidRPr="00BD1F2D">
        <w:rPr>
          <w:rFonts w:cstheme="minorHAnsi"/>
          <w:sz w:val="22"/>
          <w:szCs w:val="22"/>
        </w:rPr>
        <w:t xml:space="preserve"> in conference calls, technical assistance</w:t>
      </w:r>
      <w:r w:rsidR="00B258E0" w:rsidRPr="00BD1F2D">
        <w:rPr>
          <w:rFonts w:cstheme="minorHAnsi"/>
          <w:sz w:val="22"/>
          <w:szCs w:val="22"/>
        </w:rPr>
        <w:t xml:space="preserve"> calls</w:t>
      </w:r>
      <w:r w:rsidRPr="00BD1F2D">
        <w:rPr>
          <w:rFonts w:cstheme="minorHAnsi"/>
          <w:sz w:val="22"/>
          <w:szCs w:val="22"/>
        </w:rPr>
        <w:t>, and webinars with experts and other organizations in the collaborative. The support and opportunities for this PL</w:t>
      </w:r>
      <w:r w:rsidR="00F47C8B">
        <w:rPr>
          <w:rFonts w:cstheme="minorHAnsi"/>
          <w:sz w:val="22"/>
          <w:szCs w:val="22"/>
        </w:rPr>
        <w:t>C1</w:t>
      </w:r>
      <w:r w:rsidRPr="00BD1F2D">
        <w:rPr>
          <w:rFonts w:cstheme="minorHAnsi"/>
          <w:sz w:val="22"/>
          <w:szCs w:val="22"/>
        </w:rPr>
        <w:t xml:space="preserve"> will be provided without charge to selected participating organizations. Dates subject to change.  </w:t>
      </w:r>
    </w:p>
    <w:p w14:paraId="6E14D359" w14:textId="33BD540D" w:rsidR="004C01D7" w:rsidRDefault="0098512D" w:rsidP="0096715F">
      <w:pPr>
        <w:spacing w:line="240" w:lineRule="auto"/>
        <w:rPr>
          <w:b/>
          <w:sz w:val="28"/>
          <w:szCs w:val="28"/>
        </w:rPr>
      </w:pPr>
      <w:r w:rsidRPr="00BD1F2D">
        <w:rPr>
          <w:b/>
          <w:sz w:val="28"/>
          <w:szCs w:val="28"/>
        </w:rPr>
        <w:lastRenderedPageBreak/>
        <w:t>Timeline</w:t>
      </w:r>
      <w:r w:rsidR="004D1FD8" w:rsidRPr="00BD1F2D">
        <w:rPr>
          <w:b/>
          <w:sz w:val="28"/>
          <w:szCs w:val="28"/>
        </w:rPr>
        <w:t xml:space="preserve"> </w:t>
      </w:r>
    </w:p>
    <w:p w14:paraId="1D865A7F" w14:textId="77777777" w:rsidR="002817FD" w:rsidRPr="002817FD" w:rsidRDefault="002817FD" w:rsidP="002817FD">
      <w:pPr>
        <w:spacing w:before="0" w:after="0" w:line="240" w:lineRule="auto"/>
        <w:rPr>
          <w:rFonts w:cstheme="minorHAnsi"/>
          <w:b/>
          <w:sz w:val="22"/>
          <w:szCs w:val="22"/>
        </w:rPr>
      </w:pPr>
      <w:r w:rsidRPr="002817FD">
        <w:rPr>
          <w:rFonts w:cstheme="minorHAnsi"/>
          <w:sz w:val="22"/>
          <w:szCs w:val="22"/>
        </w:rPr>
        <w:t>September 9 2022</w:t>
      </w:r>
      <w:r w:rsidRPr="002817FD">
        <w:rPr>
          <w:rFonts w:cstheme="minorHAnsi"/>
          <w:sz w:val="22"/>
          <w:szCs w:val="22"/>
        </w:rPr>
        <w:tab/>
      </w:r>
      <w:r w:rsidRPr="002817FD">
        <w:rPr>
          <w:rFonts w:cstheme="minorHAnsi"/>
          <w:b/>
          <w:sz w:val="22"/>
          <w:szCs w:val="22"/>
        </w:rPr>
        <w:tab/>
      </w:r>
      <w:r w:rsidRPr="002817FD">
        <w:rPr>
          <w:rFonts w:cstheme="minorHAnsi"/>
          <w:b/>
          <w:sz w:val="22"/>
          <w:szCs w:val="22"/>
        </w:rPr>
        <w:tab/>
        <w:t xml:space="preserve">Applications due  </w:t>
      </w:r>
    </w:p>
    <w:p w14:paraId="464A73CB" w14:textId="77777777" w:rsidR="002817FD" w:rsidRPr="002817FD" w:rsidRDefault="002817FD" w:rsidP="002817FD">
      <w:pPr>
        <w:spacing w:before="0" w:after="0" w:line="240" w:lineRule="auto"/>
        <w:rPr>
          <w:rFonts w:cstheme="minorHAnsi"/>
          <w:sz w:val="22"/>
          <w:szCs w:val="22"/>
        </w:rPr>
      </w:pPr>
      <w:r w:rsidRPr="002817FD">
        <w:rPr>
          <w:rFonts w:cstheme="minorHAnsi"/>
          <w:sz w:val="22"/>
          <w:szCs w:val="22"/>
        </w:rPr>
        <w:t>September 12, 2022</w:t>
      </w:r>
      <w:r w:rsidRPr="002817FD">
        <w:rPr>
          <w:rFonts w:cstheme="minorHAnsi"/>
          <w:sz w:val="22"/>
          <w:szCs w:val="22"/>
        </w:rPr>
        <w:tab/>
      </w:r>
      <w:r w:rsidRPr="002817FD">
        <w:rPr>
          <w:rFonts w:cstheme="minorHAnsi"/>
          <w:sz w:val="22"/>
          <w:szCs w:val="22"/>
        </w:rPr>
        <w:tab/>
      </w:r>
      <w:r w:rsidRPr="002817FD">
        <w:rPr>
          <w:rFonts w:cstheme="minorHAnsi"/>
          <w:sz w:val="22"/>
          <w:szCs w:val="22"/>
        </w:rPr>
        <w:tab/>
        <w:t xml:space="preserve">Decisions Announcement </w:t>
      </w:r>
    </w:p>
    <w:p w14:paraId="3149170A" w14:textId="3FB93A15" w:rsidR="002817FD" w:rsidRDefault="002817FD" w:rsidP="002817FD">
      <w:pPr>
        <w:spacing w:before="0" w:after="0" w:line="240" w:lineRule="auto"/>
        <w:rPr>
          <w:rFonts w:cstheme="minorHAnsi"/>
          <w:sz w:val="22"/>
          <w:szCs w:val="22"/>
        </w:rPr>
      </w:pPr>
      <w:r w:rsidRPr="002817FD">
        <w:rPr>
          <w:rFonts w:cstheme="minorHAnsi"/>
          <w:sz w:val="22"/>
          <w:szCs w:val="22"/>
        </w:rPr>
        <w:t>September 29 2022 12 p.m.- 1 p.m. EST</w:t>
      </w:r>
      <w:r w:rsidRPr="002817FD">
        <w:rPr>
          <w:rFonts w:cstheme="minorHAnsi"/>
          <w:sz w:val="22"/>
          <w:szCs w:val="22"/>
        </w:rPr>
        <w:tab/>
        <w:t>Preparation Call</w:t>
      </w:r>
    </w:p>
    <w:p w14:paraId="3FF5FC0A" w14:textId="77777777" w:rsidR="002817FD" w:rsidRPr="002817FD" w:rsidRDefault="002817FD" w:rsidP="002817FD">
      <w:pPr>
        <w:spacing w:before="0" w:after="0" w:line="240" w:lineRule="auto"/>
        <w:rPr>
          <w:rFonts w:cstheme="minorHAnsi"/>
          <w:sz w:val="22"/>
          <w:szCs w:val="22"/>
        </w:rPr>
      </w:pPr>
    </w:p>
    <w:p w14:paraId="5C05A629" w14:textId="5AD2DF40" w:rsidR="002817FD" w:rsidRDefault="002817FD" w:rsidP="002817FD">
      <w:pPr>
        <w:spacing w:before="0" w:after="0" w:line="240" w:lineRule="auto"/>
        <w:rPr>
          <w:rFonts w:cstheme="minorHAnsi"/>
          <w:b/>
          <w:sz w:val="22"/>
          <w:szCs w:val="22"/>
        </w:rPr>
      </w:pPr>
      <w:r w:rsidRPr="002817FD">
        <w:rPr>
          <w:rFonts w:cstheme="minorHAnsi"/>
          <w:b/>
          <w:sz w:val="22"/>
          <w:szCs w:val="22"/>
        </w:rPr>
        <w:t xml:space="preserve">January 25, 2023 </w:t>
      </w:r>
      <w:r w:rsidRPr="002817FD">
        <w:rPr>
          <w:rFonts w:cstheme="minorHAnsi"/>
          <w:b/>
          <w:sz w:val="22"/>
          <w:szCs w:val="22"/>
        </w:rPr>
        <w:tab/>
      </w:r>
      <w:r w:rsidRPr="002817FD">
        <w:rPr>
          <w:rFonts w:cstheme="minorHAnsi"/>
          <w:b/>
          <w:sz w:val="22"/>
          <w:szCs w:val="22"/>
        </w:rPr>
        <w:tab/>
        <w:t>Learning Session 1 Virtual</w:t>
      </w:r>
    </w:p>
    <w:p w14:paraId="66CB8F5C" w14:textId="77777777" w:rsidR="002817FD" w:rsidRPr="002817FD" w:rsidRDefault="002817FD" w:rsidP="002817FD">
      <w:pPr>
        <w:spacing w:before="0" w:after="0" w:line="240" w:lineRule="auto"/>
        <w:rPr>
          <w:rFonts w:cstheme="minorHAnsi"/>
          <w:b/>
          <w:sz w:val="22"/>
          <w:szCs w:val="22"/>
        </w:rPr>
      </w:pPr>
    </w:p>
    <w:p w14:paraId="5FC45054" w14:textId="77777777" w:rsidR="002817FD" w:rsidRPr="002817FD" w:rsidRDefault="002817FD" w:rsidP="002817FD">
      <w:pPr>
        <w:spacing w:before="0" w:after="0" w:line="240" w:lineRule="auto"/>
        <w:rPr>
          <w:rFonts w:cstheme="minorHAnsi"/>
          <w:b/>
          <w:sz w:val="22"/>
          <w:szCs w:val="22"/>
        </w:rPr>
      </w:pPr>
      <w:r w:rsidRPr="002817FD">
        <w:rPr>
          <w:rFonts w:cstheme="minorHAnsi"/>
          <w:b/>
          <w:sz w:val="22"/>
          <w:szCs w:val="22"/>
        </w:rPr>
        <w:t>Monthly Webinars-1 hour, 12-1 p.m. EST</w:t>
      </w:r>
    </w:p>
    <w:p w14:paraId="094A93C4" w14:textId="77777777" w:rsidR="002817FD" w:rsidRPr="002817FD" w:rsidRDefault="002817FD" w:rsidP="002817FD">
      <w:pPr>
        <w:spacing w:before="0" w:after="0" w:line="240" w:lineRule="auto"/>
        <w:rPr>
          <w:rFonts w:cstheme="minorHAnsi"/>
          <w:sz w:val="22"/>
          <w:szCs w:val="22"/>
        </w:rPr>
      </w:pPr>
      <w:r w:rsidRPr="002817FD">
        <w:rPr>
          <w:rFonts w:cstheme="minorHAnsi"/>
          <w:sz w:val="22"/>
          <w:szCs w:val="22"/>
        </w:rPr>
        <w:t>Feb 2023</w:t>
      </w:r>
    </w:p>
    <w:p w14:paraId="0D13733D" w14:textId="77777777" w:rsidR="002817FD" w:rsidRPr="002817FD" w:rsidRDefault="002817FD" w:rsidP="002817FD">
      <w:pPr>
        <w:spacing w:before="0" w:after="0" w:line="240" w:lineRule="auto"/>
        <w:rPr>
          <w:rFonts w:cstheme="minorHAnsi"/>
          <w:sz w:val="22"/>
          <w:szCs w:val="22"/>
        </w:rPr>
      </w:pPr>
      <w:r w:rsidRPr="002817FD">
        <w:rPr>
          <w:rFonts w:cstheme="minorHAnsi"/>
          <w:sz w:val="22"/>
          <w:szCs w:val="22"/>
        </w:rPr>
        <w:t>March 2023</w:t>
      </w:r>
    </w:p>
    <w:p w14:paraId="3E38A501" w14:textId="2A47B8F4" w:rsidR="002817FD" w:rsidRDefault="002817FD" w:rsidP="002817FD">
      <w:pPr>
        <w:spacing w:before="0" w:after="0" w:line="240" w:lineRule="auto"/>
        <w:rPr>
          <w:rFonts w:cstheme="minorHAnsi"/>
          <w:sz w:val="22"/>
          <w:szCs w:val="22"/>
        </w:rPr>
      </w:pPr>
      <w:r w:rsidRPr="002817FD">
        <w:rPr>
          <w:rFonts w:cstheme="minorHAnsi"/>
          <w:sz w:val="22"/>
          <w:szCs w:val="22"/>
        </w:rPr>
        <w:t>April 2023</w:t>
      </w:r>
    </w:p>
    <w:p w14:paraId="1C8F3E23" w14:textId="77777777" w:rsidR="002817FD" w:rsidRPr="002817FD" w:rsidRDefault="002817FD" w:rsidP="002817FD">
      <w:pPr>
        <w:spacing w:before="0" w:after="0" w:line="240" w:lineRule="auto"/>
        <w:rPr>
          <w:rFonts w:cstheme="minorHAnsi"/>
          <w:sz w:val="22"/>
          <w:szCs w:val="22"/>
        </w:rPr>
      </w:pPr>
    </w:p>
    <w:p w14:paraId="1E1EF9E5" w14:textId="3E4F81DB" w:rsidR="002817FD" w:rsidRDefault="002817FD" w:rsidP="002817FD">
      <w:pPr>
        <w:spacing w:before="0" w:after="0" w:line="240" w:lineRule="auto"/>
        <w:rPr>
          <w:rFonts w:cstheme="minorHAnsi"/>
          <w:b/>
          <w:sz w:val="22"/>
          <w:szCs w:val="22"/>
        </w:rPr>
      </w:pPr>
      <w:r w:rsidRPr="002817FD">
        <w:rPr>
          <w:rFonts w:cstheme="minorHAnsi"/>
          <w:b/>
          <w:sz w:val="22"/>
          <w:szCs w:val="22"/>
        </w:rPr>
        <w:t>May 9, 2023</w:t>
      </w:r>
      <w:r w:rsidRPr="002817FD">
        <w:rPr>
          <w:rFonts w:cstheme="minorHAnsi"/>
          <w:b/>
          <w:sz w:val="22"/>
          <w:szCs w:val="22"/>
        </w:rPr>
        <w:tab/>
      </w:r>
      <w:r w:rsidRPr="002817FD">
        <w:rPr>
          <w:rFonts w:cstheme="minorHAnsi"/>
          <w:b/>
          <w:sz w:val="22"/>
          <w:szCs w:val="22"/>
        </w:rPr>
        <w:tab/>
      </w:r>
      <w:r w:rsidRPr="002817FD">
        <w:rPr>
          <w:rFonts w:cstheme="minorHAnsi"/>
          <w:b/>
          <w:sz w:val="22"/>
          <w:szCs w:val="22"/>
        </w:rPr>
        <w:tab/>
      </w:r>
      <w:r w:rsidRPr="002817FD">
        <w:rPr>
          <w:rFonts w:cstheme="minorHAnsi"/>
          <w:b/>
          <w:sz w:val="22"/>
          <w:szCs w:val="22"/>
        </w:rPr>
        <w:tab/>
        <w:t>Learning Session 2 Virtual</w:t>
      </w:r>
    </w:p>
    <w:p w14:paraId="0B3590CB" w14:textId="77777777" w:rsidR="002817FD" w:rsidRPr="002817FD" w:rsidRDefault="002817FD" w:rsidP="002817FD">
      <w:pPr>
        <w:spacing w:before="0" w:after="0" w:line="240" w:lineRule="auto"/>
        <w:rPr>
          <w:rFonts w:cstheme="minorHAnsi"/>
          <w:b/>
          <w:sz w:val="22"/>
          <w:szCs w:val="22"/>
        </w:rPr>
      </w:pPr>
    </w:p>
    <w:p w14:paraId="25659A90" w14:textId="77777777" w:rsidR="002817FD" w:rsidRPr="002817FD" w:rsidRDefault="002817FD" w:rsidP="002817FD">
      <w:pPr>
        <w:spacing w:before="0" w:after="0" w:line="240" w:lineRule="auto"/>
        <w:rPr>
          <w:rFonts w:cstheme="minorHAnsi"/>
          <w:b/>
          <w:sz w:val="22"/>
          <w:szCs w:val="22"/>
        </w:rPr>
      </w:pPr>
      <w:r w:rsidRPr="002817FD">
        <w:rPr>
          <w:rFonts w:cstheme="minorHAnsi"/>
          <w:b/>
          <w:sz w:val="22"/>
          <w:szCs w:val="22"/>
        </w:rPr>
        <w:t>Monthly Webinars-1 hour, 12-1 p.m. EST</w:t>
      </w:r>
    </w:p>
    <w:p w14:paraId="45E74E05" w14:textId="77777777" w:rsidR="002817FD" w:rsidRPr="002817FD" w:rsidRDefault="002817FD" w:rsidP="002817FD">
      <w:pPr>
        <w:spacing w:before="0" w:after="0" w:line="240" w:lineRule="auto"/>
        <w:rPr>
          <w:rFonts w:cstheme="minorHAnsi"/>
          <w:sz w:val="22"/>
          <w:szCs w:val="22"/>
        </w:rPr>
      </w:pPr>
      <w:r w:rsidRPr="002817FD">
        <w:rPr>
          <w:rFonts w:cstheme="minorHAnsi"/>
          <w:sz w:val="22"/>
          <w:szCs w:val="22"/>
        </w:rPr>
        <w:t>June 2023</w:t>
      </w:r>
    </w:p>
    <w:p w14:paraId="55A8E923" w14:textId="77777777" w:rsidR="002817FD" w:rsidRPr="002817FD" w:rsidRDefault="002817FD" w:rsidP="002817FD">
      <w:pPr>
        <w:spacing w:before="0" w:after="0" w:line="240" w:lineRule="auto"/>
        <w:rPr>
          <w:rFonts w:cstheme="minorHAnsi"/>
          <w:sz w:val="22"/>
          <w:szCs w:val="22"/>
        </w:rPr>
      </w:pPr>
      <w:r w:rsidRPr="002817FD">
        <w:rPr>
          <w:rFonts w:cstheme="minorHAnsi"/>
          <w:sz w:val="22"/>
          <w:szCs w:val="22"/>
        </w:rPr>
        <w:t>July 2023</w:t>
      </w:r>
    </w:p>
    <w:p w14:paraId="4C04BCF4" w14:textId="2100743F" w:rsidR="002817FD" w:rsidRDefault="002817FD" w:rsidP="002817FD">
      <w:pPr>
        <w:spacing w:before="0" w:after="0" w:line="240" w:lineRule="auto"/>
        <w:rPr>
          <w:rFonts w:cstheme="minorHAnsi"/>
          <w:sz w:val="22"/>
          <w:szCs w:val="22"/>
        </w:rPr>
      </w:pPr>
      <w:r w:rsidRPr="002817FD">
        <w:rPr>
          <w:rFonts w:cstheme="minorHAnsi"/>
          <w:sz w:val="22"/>
          <w:szCs w:val="22"/>
        </w:rPr>
        <w:t>August 2023</w:t>
      </w:r>
    </w:p>
    <w:p w14:paraId="297846B7" w14:textId="77777777" w:rsidR="002817FD" w:rsidRPr="002817FD" w:rsidRDefault="002817FD" w:rsidP="002817FD">
      <w:pPr>
        <w:spacing w:before="0" w:after="0" w:line="240" w:lineRule="auto"/>
        <w:rPr>
          <w:rFonts w:cstheme="minorHAnsi"/>
          <w:sz w:val="22"/>
          <w:szCs w:val="22"/>
        </w:rPr>
      </w:pPr>
    </w:p>
    <w:p w14:paraId="6CD1C34A" w14:textId="063DAC4E" w:rsidR="002817FD" w:rsidRDefault="002817FD" w:rsidP="002817FD">
      <w:pPr>
        <w:spacing w:before="0" w:after="0" w:line="240" w:lineRule="auto"/>
        <w:rPr>
          <w:rFonts w:cstheme="minorHAnsi"/>
          <w:b/>
          <w:sz w:val="22"/>
          <w:szCs w:val="22"/>
        </w:rPr>
      </w:pPr>
      <w:r w:rsidRPr="002817FD">
        <w:rPr>
          <w:rFonts w:cstheme="minorHAnsi"/>
          <w:b/>
          <w:sz w:val="22"/>
          <w:szCs w:val="22"/>
        </w:rPr>
        <w:t>September 12, 2023</w:t>
      </w:r>
      <w:r w:rsidRPr="002817FD">
        <w:rPr>
          <w:rFonts w:cstheme="minorHAnsi"/>
          <w:b/>
          <w:sz w:val="22"/>
          <w:szCs w:val="22"/>
        </w:rPr>
        <w:tab/>
      </w:r>
      <w:r w:rsidRPr="002817FD">
        <w:rPr>
          <w:rFonts w:cstheme="minorHAnsi"/>
          <w:b/>
          <w:sz w:val="22"/>
          <w:szCs w:val="22"/>
        </w:rPr>
        <w:tab/>
      </w:r>
      <w:r w:rsidRPr="002817FD">
        <w:rPr>
          <w:rFonts w:cstheme="minorHAnsi"/>
          <w:b/>
          <w:sz w:val="22"/>
          <w:szCs w:val="22"/>
        </w:rPr>
        <w:tab/>
        <w:t>Learning Session 3 Virtual</w:t>
      </w:r>
    </w:p>
    <w:p w14:paraId="0707ED4D" w14:textId="77777777" w:rsidR="002817FD" w:rsidRPr="002817FD" w:rsidRDefault="002817FD" w:rsidP="002817FD">
      <w:pPr>
        <w:spacing w:before="0" w:after="0" w:line="240" w:lineRule="auto"/>
        <w:rPr>
          <w:rFonts w:cstheme="minorHAnsi"/>
          <w:b/>
          <w:sz w:val="22"/>
          <w:szCs w:val="22"/>
        </w:rPr>
      </w:pPr>
    </w:p>
    <w:p w14:paraId="463DE83E" w14:textId="77777777" w:rsidR="002817FD" w:rsidRPr="002817FD" w:rsidRDefault="002817FD" w:rsidP="002817FD">
      <w:pPr>
        <w:spacing w:before="0" w:after="0" w:line="240" w:lineRule="auto"/>
        <w:rPr>
          <w:rFonts w:cstheme="minorHAnsi"/>
          <w:b/>
          <w:sz w:val="22"/>
          <w:szCs w:val="22"/>
        </w:rPr>
      </w:pPr>
      <w:r w:rsidRPr="002817FD">
        <w:rPr>
          <w:rFonts w:cstheme="minorHAnsi"/>
          <w:b/>
          <w:sz w:val="22"/>
          <w:szCs w:val="22"/>
        </w:rPr>
        <w:t>Monthly Webinars-1 hour, 12-1 p.m. EST</w:t>
      </w:r>
    </w:p>
    <w:p w14:paraId="50035DD3" w14:textId="77777777" w:rsidR="002817FD" w:rsidRPr="002817FD" w:rsidRDefault="002817FD" w:rsidP="002817FD">
      <w:pPr>
        <w:spacing w:before="0" w:after="0" w:line="240" w:lineRule="auto"/>
        <w:rPr>
          <w:rFonts w:cstheme="minorHAnsi"/>
          <w:sz w:val="22"/>
          <w:szCs w:val="22"/>
        </w:rPr>
      </w:pPr>
      <w:r w:rsidRPr="002817FD">
        <w:rPr>
          <w:rFonts w:cstheme="minorHAnsi"/>
          <w:sz w:val="22"/>
          <w:szCs w:val="22"/>
        </w:rPr>
        <w:t>October 2022</w:t>
      </w:r>
      <w:r w:rsidRPr="002817FD">
        <w:rPr>
          <w:rFonts w:cstheme="minorHAnsi"/>
          <w:sz w:val="22"/>
          <w:szCs w:val="22"/>
        </w:rPr>
        <w:tab/>
      </w:r>
      <w:r w:rsidRPr="002817FD">
        <w:rPr>
          <w:rFonts w:cstheme="minorHAnsi"/>
          <w:sz w:val="22"/>
          <w:szCs w:val="22"/>
        </w:rPr>
        <w:tab/>
      </w:r>
    </w:p>
    <w:p w14:paraId="2C33568C" w14:textId="562768F4" w:rsidR="002817FD" w:rsidRDefault="002817FD" w:rsidP="002817FD">
      <w:pPr>
        <w:spacing w:before="0" w:after="0" w:line="240" w:lineRule="auto"/>
        <w:rPr>
          <w:rFonts w:cstheme="minorHAnsi"/>
          <w:sz w:val="22"/>
          <w:szCs w:val="22"/>
        </w:rPr>
      </w:pPr>
      <w:r w:rsidRPr="002817FD">
        <w:rPr>
          <w:rFonts w:cstheme="minorHAnsi"/>
          <w:sz w:val="22"/>
          <w:szCs w:val="22"/>
        </w:rPr>
        <w:t>November 2022</w:t>
      </w:r>
      <w:r w:rsidRPr="002817FD">
        <w:rPr>
          <w:rFonts w:cstheme="minorHAnsi"/>
          <w:sz w:val="22"/>
          <w:szCs w:val="22"/>
        </w:rPr>
        <w:tab/>
      </w:r>
      <w:r w:rsidRPr="002817FD">
        <w:rPr>
          <w:rFonts w:cstheme="minorHAnsi"/>
          <w:sz w:val="22"/>
          <w:szCs w:val="22"/>
        </w:rPr>
        <w:tab/>
      </w:r>
      <w:r w:rsidRPr="002817FD">
        <w:rPr>
          <w:rFonts w:cstheme="minorHAnsi"/>
          <w:sz w:val="22"/>
          <w:szCs w:val="22"/>
        </w:rPr>
        <w:tab/>
      </w:r>
    </w:p>
    <w:p w14:paraId="40F24B82" w14:textId="77777777" w:rsidR="002817FD" w:rsidRPr="002817FD" w:rsidRDefault="002817FD" w:rsidP="002817FD">
      <w:pPr>
        <w:spacing w:before="0" w:after="0" w:line="240" w:lineRule="auto"/>
        <w:rPr>
          <w:rFonts w:cstheme="minorHAnsi"/>
          <w:sz w:val="22"/>
          <w:szCs w:val="22"/>
        </w:rPr>
      </w:pPr>
    </w:p>
    <w:p w14:paraId="014E427B" w14:textId="488C0C1B" w:rsidR="002817FD" w:rsidRPr="00BD1F2D" w:rsidRDefault="002817FD" w:rsidP="002817FD">
      <w:pPr>
        <w:spacing w:line="240" w:lineRule="auto"/>
        <w:rPr>
          <w:b/>
          <w:sz w:val="28"/>
          <w:szCs w:val="28"/>
        </w:rPr>
      </w:pPr>
      <w:r w:rsidRPr="002817FD">
        <w:rPr>
          <w:rFonts w:cstheme="minorHAnsi"/>
          <w:b/>
          <w:sz w:val="22"/>
          <w:szCs w:val="22"/>
        </w:rPr>
        <w:t>December 12, 2023</w:t>
      </w:r>
      <w:r w:rsidRPr="002817FD">
        <w:rPr>
          <w:rFonts w:cstheme="minorHAnsi"/>
          <w:b/>
          <w:sz w:val="22"/>
          <w:szCs w:val="22"/>
        </w:rPr>
        <w:tab/>
      </w:r>
      <w:r w:rsidRPr="002817FD">
        <w:rPr>
          <w:rFonts w:cstheme="minorHAnsi"/>
          <w:b/>
          <w:sz w:val="22"/>
          <w:szCs w:val="22"/>
        </w:rPr>
        <w:tab/>
      </w:r>
      <w:r w:rsidRPr="002817FD">
        <w:rPr>
          <w:rFonts w:cstheme="minorHAnsi"/>
          <w:b/>
          <w:sz w:val="22"/>
          <w:szCs w:val="22"/>
        </w:rPr>
        <w:tab/>
        <w:t>Learning Congress</w:t>
      </w:r>
      <w:r w:rsidRPr="002817FD">
        <w:rPr>
          <w:rFonts w:cstheme="minorHAnsi"/>
          <w:b/>
          <w:sz w:val="22"/>
          <w:szCs w:val="22"/>
        </w:rPr>
        <w:tab/>
      </w:r>
    </w:p>
    <w:p w14:paraId="13B162D8" w14:textId="77777777" w:rsidR="002C45E0" w:rsidRPr="00BD1F2D" w:rsidRDefault="00CD436E" w:rsidP="00396FE9">
      <w:pPr>
        <w:rPr>
          <w:rFonts w:ascii="Calibri" w:hAnsi="Calibri"/>
          <w:b/>
          <w:sz w:val="28"/>
          <w:szCs w:val="28"/>
        </w:rPr>
      </w:pPr>
      <w:r w:rsidRPr="00BD1F2D">
        <w:rPr>
          <w:b/>
          <w:sz w:val="28"/>
          <w:szCs w:val="28"/>
        </w:rPr>
        <w:t>Why Participate in this Opportunity?</w:t>
      </w:r>
      <w:r w:rsidR="002C45E0" w:rsidRPr="00BD1F2D">
        <w:rPr>
          <w:rFonts w:ascii="Calibri" w:hAnsi="Calibri"/>
          <w:b/>
          <w:sz w:val="28"/>
          <w:szCs w:val="28"/>
        </w:rPr>
        <w:t xml:space="preserve"> </w:t>
      </w:r>
    </w:p>
    <w:p w14:paraId="1729BAC8" w14:textId="4F60744F" w:rsidR="00C1708D" w:rsidRPr="00BD1F2D" w:rsidRDefault="002B7793" w:rsidP="00396FE9">
      <w:pPr>
        <w:rPr>
          <w:rStyle w:val="Hyperlink"/>
          <w:b/>
          <w:bCs/>
          <w:i/>
          <w:snapToGrid w:val="0"/>
          <w:color w:val="auto"/>
          <w:sz w:val="22"/>
          <w:szCs w:val="22"/>
          <w:u w:val="none"/>
        </w:rPr>
      </w:pPr>
      <w:r w:rsidRPr="00BD1F2D">
        <w:rPr>
          <w:rStyle w:val="Hyperlink"/>
          <w:b/>
          <w:bCs/>
          <w:i/>
          <w:snapToGrid w:val="0"/>
          <w:color w:val="auto"/>
          <w:sz w:val="22"/>
          <w:szCs w:val="22"/>
          <w:u w:val="none"/>
        </w:rPr>
        <w:t>Involvement in the PL</w:t>
      </w:r>
      <w:r w:rsidR="00F47C8B">
        <w:rPr>
          <w:rStyle w:val="Hyperlink"/>
          <w:b/>
          <w:bCs/>
          <w:i/>
          <w:snapToGrid w:val="0"/>
          <w:color w:val="auto"/>
          <w:sz w:val="22"/>
          <w:szCs w:val="22"/>
          <w:u w:val="none"/>
        </w:rPr>
        <w:t>C</w:t>
      </w:r>
      <w:r w:rsidRPr="00BD1F2D">
        <w:rPr>
          <w:rStyle w:val="Hyperlink"/>
          <w:b/>
          <w:bCs/>
          <w:i/>
          <w:snapToGrid w:val="0"/>
          <w:color w:val="auto"/>
          <w:sz w:val="22"/>
          <w:szCs w:val="22"/>
          <w:u w:val="none"/>
        </w:rPr>
        <w:t xml:space="preserve"> can…</w:t>
      </w:r>
    </w:p>
    <w:p w14:paraId="36EF5AFB" w14:textId="2AD425D0" w:rsidR="001F0899" w:rsidRPr="00BD1F2D" w:rsidRDefault="002B7793" w:rsidP="001F0899">
      <w:pPr>
        <w:pStyle w:val="ListParagraph"/>
        <w:numPr>
          <w:ilvl w:val="0"/>
          <w:numId w:val="14"/>
        </w:numPr>
        <w:rPr>
          <w:rStyle w:val="Hyperlink"/>
          <w:b/>
          <w:snapToGrid w:val="0"/>
          <w:color w:val="auto"/>
          <w:sz w:val="22"/>
          <w:szCs w:val="22"/>
          <w:u w:val="none"/>
        </w:rPr>
      </w:pPr>
      <w:r w:rsidRPr="00BD1F2D">
        <w:rPr>
          <w:rStyle w:val="Hyperlink"/>
          <w:b/>
          <w:snapToGrid w:val="0"/>
          <w:color w:val="auto"/>
          <w:sz w:val="22"/>
          <w:szCs w:val="22"/>
          <w:u w:val="none"/>
        </w:rPr>
        <w:t>H</w:t>
      </w:r>
      <w:r w:rsidR="001F0899" w:rsidRPr="00BD1F2D">
        <w:rPr>
          <w:rStyle w:val="Hyperlink"/>
          <w:b/>
          <w:snapToGrid w:val="0"/>
          <w:color w:val="auto"/>
          <w:sz w:val="22"/>
          <w:szCs w:val="22"/>
          <w:u w:val="none"/>
        </w:rPr>
        <w:t>elp improve clinical outcomes for your patients and practice.</w:t>
      </w:r>
      <w:r w:rsidR="005461B7" w:rsidRPr="00BD1F2D">
        <w:rPr>
          <w:rStyle w:val="Hyperlink"/>
          <w:snapToGrid w:val="0"/>
          <w:color w:val="auto"/>
          <w:sz w:val="22"/>
          <w:szCs w:val="22"/>
          <w:u w:val="none"/>
        </w:rPr>
        <w:t xml:space="preserve">  </w:t>
      </w:r>
    </w:p>
    <w:p w14:paraId="17821E3C" w14:textId="40E584DC" w:rsidR="006A09D6" w:rsidRPr="00BD1F2D" w:rsidRDefault="006A09D6" w:rsidP="00396FE9">
      <w:pPr>
        <w:pStyle w:val="ListParagraph"/>
        <w:numPr>
          <w:ilvl w:val="0"/>
          <w:numId w:val="14"/>
        </w:numPr>
        <w:rPr>
          <w:rStyle w:val="Hyperlink"/>
          <w:b/>
          <w:snapToGrid w:val="0"/>
          <w:color w:val="auto"/>
          <w:sz w:val="22"/>
          <w:szCs w:val="22"/>
          <w:u w:val="none"/>
        </w:rPr>
      </w:pPr>
      <w:r w:rsidRPr="00BD1F2D">
        <w:rPr>
          <w:rFonts w:ascii="Calibri" w:hAnsi="Calibri"/>
          <w:b/>
          <w:sz w:val="22"/>
          <w:szCs w:val="22"/>
        </w:rPr>
        <w:t>Contribute to and augment your other quality improvement programs and initiatives to improve healthcare</w:t>
      </w:r>
      <w:r w:rsidR="00385E7D" w:rsidRPr="00BD1F2D">
        <w:rPr>
          <w:rFonts w:ascii="Calibri" w:hAnsi="Calibri"/>
          <w:b/>
          <w:sz w:val="22"/>
          <w:szCs w:val="22"/>
        </w:rPr>
        <w:t xml:space="preserve"> outcomes.</w:t>
      </w:r>
      <w:r w:rsidRPr="00BD1F2D">
        <w:rPr>
          <w:rFonts w:ascii="Calibri" w:hAnsi="Calibri"/>
          <w:sz w:val="22"/>
          <w:szCs w:val="22"/>
        </w:rPr>
        <w:t xml:space="preserve"> </w:t>
      </w:r>
      <w:r w:rsidR="00366D17" w:rsidRPr="00BD1F2D">
        <w:rPr>
          <w:rFonts w:ascii="Calibri" w:hAnsi="Calibri"/>
          <w:sz w:val="22"/>
          <w:szCs w:val="22"/>
        </w:rPr>
        <w:t xml:space="preserve"> </w:t>
      </w:r>
    </w:p>
    <w:p w14:paraId="75CEAF79" w14:textId="272080EC" w:rsidR="00E62A0E" w:rsidRDefault="002B7793" w:rsidP="00396FE9">
      <w:pPr>
        <w:pStyle w:val="ListParagraph"/>
        <w:numPr>
          <w:ilvl w:val="0"/>
          <w:numId w:val="14"/>
        </w:numPr>
        <w:rPr>
          <w:rStyle w:val="Hyperlink"/>
          <w:b/>
          <w:snapToGrid w:val="0"/>
          <w:color w:val="auto"/>
          <w:sz w:val="22"/>
          <w:szCs w:val="22"/>
          <w:u w:val="none"/>
        </w:rPr>
      </w:pPr>
      <w:r w:rsidRPr="00BD1F2D">
        <w:rPr>
          <w:rStyle w:val="Hyperlink"/>
          <w:b/>
          <w:snapToGrid w:val="0"/>
          <w:color w:val="auto"/>
          <w:sz w:val="22"/>
          <w:szCs w:val="22"/>
          <w:u w:val="none"/>
        </w:rPr>
        <w:t>H</w:t>
      </w:r>
      <w:r w:rsidR="00E62A0E" w:rsidRPr="00BD1F2D">
        <w:rPr>
          <w:rStyle w:val="Hyperlink"/>
          <w:b/>
          <w:snapToGrid w:val="0"/>
          <w:color w:val="auto"/>
          <w:sz w:val="22"/>
          <w:szCs w:val="22"/>
          <w:u w:val="none"/>
        </w:rPr>
        <w:t>elp enhance population health efforts</w:t>
      </w:r>
      <w:r w:rsidR="00691A01" w:rsidRPr="00BD1F2D">
        <w:rPr>
          <w:rStyle w:val="Hyperlink"/>
          <w:b/>
          <w:snapToGrid w:val="0"/>
          <w:color w:val="auto"/>
          <w:sz w:val="22"/>
          <w:szCs w:val="22"/>
          <w:u w:val="none"/>
        </w:rPr>
        <w:t xml:space="preserve"> and</w:t>
      </w:r>
      <w:r w:rsidR="00D435F4" w:rsidRPr="00BD1F2D">
        <w:rPr>
          <w:rStyle w:val="Hyperlink"/>
          <w:b/>
          <w:snapToGrid w:val="0"/>
          <w:color w:val="auto"/>
          <w:sz w:val="22"/>
          <w:szCs w:val="22"/>
          <w:u w:val="none"/>
        </w:rPr>
        <w:t xml:space="preserve"> expand the continuum of care.</w:t>
      </w:r>
    </w:p>
    <w:p w14:paraId="42518A9D" w14:textId="77777777" w:rsidR="002F3BE6" w:rsidRPr="00953C1A" w:rsidRDefault="002F3BE6" w:rsidP="002F3BE6">
      <w:pPr>
        <w:pStyle w:val="ListParagraph"/>
        <w:numPr>
          <w:ilvl w:val="0"/>
          <w:numId w:val="14"/>
        </w:numPr>
        <w:rPr>
          <w:rStyle w:val="Hyperlink"/>
          <w:rFonts w:ascii="Calibri" w:hAnsi="Calibri"/>
          <w:b/>
          <w:color w:val="auto"/>
          <w:sz w:val="22"/>
          <w:szCs w:val="22"/>
          <w:u w:val="none"/>
        </w:rPr>
      </w:pPr>
      <w:r w:rsidRPr="00953C1A">
        <w:rPr>
          <w:rStyle w:val="Hyperlink"/>
          <w:rFonts w:ascii="Calibri" w:hAnsi="Calibri"/>
          <w:b/>
          <w:color w:val="auto"/>
          <w:sz w:val="22"/>
          <w:szCs w:val="22"/>
          <w:u w:val="none"/>
        </w:rPr>
        <w:t>Improve care coordination through bi-directional referrals to improve communication between the organization and CBO.</w:t>
      </w:r>
    </w:p>
    <w:p w14:paraId="152EA055" w14:textId="783D9398" w:rsidR="003F0FE8" w:rsidRPr="00BD1F2D" w:rsidRDefault="00795E56" w:rsidP="006F4E13">
      <w:pPr>
        <w:pStyle w:val="ListParagraph"/>
        <w:numPr>
          <w:ilvl w:val="0"/>
          <w:numId w:val="14"/>
        </w:numPr>
        <w:rPr>
          <w:rStyle w:val="Hyperlink"/>
          <w:rFonts w:ascii="Calibri" w:hAnsi="Calibri"/>
          <w:color w:val="auto"/>
          <w:sz w:val="22"/>
          <w:szCs w:val="22"/>
          <w:u w:val="none"/>
        </w:rPr>
      </w:pPr>
      <w:r w:rsidRPr="00BD1F2D">
        <w:rPr>
          <w:rStyle w:val="Hyperlink"/>
          <w:b/>
          <w:snapToGrid w:val="0"/>
          <w:color w:val="auto"/>
          <w:sz w:val="22"/>
          <w:szCs w:val="22"/>
          <w:u w:val="none"/>
        </w:rPr>
        <w:t>Provide y</w:t>
      </w:r>
      <w:r w:rsidR="00BA42B7" w:rsidRPr="00BD1F2D">
        <w:rPr>
          <w:rStyle w:val="Hyperlink"/>
          <w:b/>
          <w:snapToGrid w:val="0"/>
          <w:color w:val="auto"/>
          <w:sz w:val="22"/>
          <w:szCs w:val="22"/>
          <w:u w:val="none"/>
        </w:rPr>
        <w:t xml:space="preserve">our patients </w:t>
      </w:r>
      <w:r w:rsidR="00E62A0E" w:rsidRPr="00BD1F2D">
        <w:rPr>
          <w:rStyle w:val="Hyperlink"/>
          <w:b/>
          <w:snapToGrid w:val="0"/>
          <w:color w:val="auto"/>
          <w:sz w:val="22"/>
          <w:szCs w:val="22"/>
          <w:u w:val="none"/>
        </w:rPr>
        <w:t xml:space="preserve">an </w:t>
      </w:r>
      <w:r w:rsidR="00BA42B7" w:rsidRPr="00BD1F2D">
        <w:rPr>
          <w:rStyle w:val="Hyperlink"/>
          <w:b/>
          <w:snapToGrid w:val="0"/>
          <w:color w:val="auto"/>
          <w:sz w:val="22"/>
          <w:szCs w:val="22"/>
          <w:u w:val="none"/>
        </w:rPr>
        <w:t xml:space="preserve">opportunity </w:t>
      </w:r>
      <w:r w:rsidR="003146DE" w:rsidRPr="00BD1F2D">
        <w:rPr>
          <w:rStyle w:val="Hyperlink"/>
          <w:b/>
          <w:snapToGrid w:val="0"/>
          <w:color w:val="auto"/>
          <w:sz w:val="22"/>
          <w:szCs w:val="22"/>
          <w:u w:val="none"/>
        </w:rPr>
        <w:t xml:space="preserve">for more in-depth education and support </w:t>
      </w:r>
      <w:r w:rsidR="00BA42B7" w:rsidRPr="00BD1F2D">
        <w:rPr>
          <w:rStyle w:val="Hyperlink"/>
          <w:b/>
          <w:snapToGrid w:val="0"/>
          <w:color w:val="auto"/>
          <w:sz w:val="22"/>
          <w:szCs w:val="22"/>
          <w:u w:val="none"/>
        </w:rPr>
        <w:t xml:space="preserve">to improve </w:t>
      </w:r>
      <w:r w:rsidR="0005171D" w:rsidRPr="00BD1F2D">
        <w:rPr>
          <w:rStyle w:val="Hyperlink"/>
          <w:b/>
          <w:snapToGrid w:val="0"/>
          <w:color w:val="auto"/>
          <w:sz w:val="22"/>
          <w:szCs w:val="22"/>
          <w:u w:val="none"/>
        </w:rPr>
        <w:t>pred</w:t>
      </w:r>
      <w:r w:rsidR="00F622A7" w:rsidRPr="00BD1F2D">
        <w:rPr>
          <w:rStyle w:val="Hyperlink"/>
          <w:b/>
          <w:snapToGrid w:val="0"/>
          <w:color w:val="auto"/>
          <w:sz w:val="22"/>
          <w:szCs w:val="22"/>
          <w:u w:val="none"/>
        </w:rPr>
        <w:t xml:space="preserve">iabetes </w:t>
      </w:r>
      <w:r w:rsidR="0093065A" w:rsidRPr="00BD1F2D">
        <w:rPr>
          <w:rStyle w:val="Hyperlink"/>
          <w:b/>
          <w:snapToGrid w:val="0"/>
          <w:color w:val="auto"/>
          <w:sz w:val="22"/>
          <w:szCs w:val="22"/>
          <w:u w:val="none"/>
        </w:rPr>
        <w:t>prevention</w:t>
      </w:r>
      <w:r w:rsidR="00BA42B7" w:rsidRPr="00BD1F2D">
        <w:rPr>
          <w:rStyle w:val="Hyperlink"/>
          <w:b/>
          <w:snapToGrid w:val="0"/>
          <w:color w:val="auto"/>
          <w:sz w:val="22"/>
          <w:szCs w:val="22"/>
          <w:u w:val="none"/>
        </w:rPr>
        <w:t xml:space="preserve"> </w:t>
      </w:r>
      <w:r w:rsidR="00F622A7" w:rsidRPr="00BD1F2D">
        <w:rPr>
          <w:rStyle w:val="Hyperlink"/>
          <w:b/>
          <w:snapToGrid w:val="0"/>
          <w:color w:val="auto"/>
          <w:sz w:val="22"/>
          <w:szCs w:val="22"/>
          <w:u w:val="none"/>
        </w:rPr>
        <w:t xml:space="preserve">and self-management </w:t>
      </w:r>
      <w:r w:rsidR="00BA42B7" w:rsidRPr="00BD1F2D">
        <w:rPr>
          <w:rStyle w:val="Hyperlink"/>
          <w:b/>
          <w:snapToGrid w:val="0"/>
          <w:color w:val="auto"/>
          <w:sz w:val="22"/>
          <w:szCs w:val="22"/>
          <w:u w:val="none"/>
        </w:rPr>
        <w:t>behavior</w:t>
      </w:r>
      <w:r w:rsidR="004739B6" w:rsidRPr="00BD1F2D">
        <w:rPr>
          <w:rStyle w:val="Hyperlink"/>
          <w:b/>
          <w:snapToGrid w:val="0"/>
          <w:color w:val="auto"/>
          <w:sz w:val="22"/>
          <w:szCs w:val="22"/>
          <w:u w:val="none"/>
        </w:rPr>
        <w:t xml:space="preserve">. </w:t>
      </w:r>
      <w:r w:rsidR="00396FE9" w:rsidRPr="00BD1F2D">
        <w:rPr>
          <w:rStyle w:val="Hyperlink"/>
          <w:b/>
          <w:snapToGrid w:val="0"/>
          <w:color w:val="auto"/>
          <w:sz w:val="22"/>
          <w:szCs w:val="22"/>
          <w:u w:val="none"/>
        </w:rPr>
        <w:t xml:space="preserve"> </w:t>
      </w:r>
      <w:r w:rsidR="00FE6154" w:rsidRPr="00BD1F2D">
        <w:rPr>
          <w:rStyle w:val="Hyperlink"/>
          <w:snapToGrid w:val="0"/>
          <w:color w:val="auto"/>
          <w:sz w:val="22"/>
          <w:szCs w:val="22"/>
          <w:u w:val="none"/>
        </w:rPr>
        <w:t xml:space="preserve"> </w:t>
      </w:r>
    </w:p>
    <w:p w14:paraId="38C99B98" w14:textId="4CC79D97" w:rsidR="00F25A45" w:rsidRPr="00BD1F2D" w:rsidRDefault="00F25A45" w:rsidP="006F4E13">
      <w:pPr>
        <w:pStyle w:val="ListParagraph"/>
        <w:numPr>
          <w:ilvl w:val="0"/>
          <w:numId w:val="14"/>
        </w:numPr>
        <w:rPr>
          <w:rFonts w:ascii="Calibri" w:hAnsi="Calibri"/>
          <w:sz w:val="22"/>
          <w:szCs w:val="22"/>
        </w:rPr>
      </w:pPr>
      <w:r w:rsidRPr="00BD1F2D">
        <w:rPr>
          <w:rFonts w:ascii="Calibri" w:hAnsi="Calibri"/>
          <w:b/>
          <w:sz w:val="22"/>
          <w:szCs w:val="22"/>
        </w:rPr>
        <w:t>Provide technical assistance</w:t>
      </w:r>
      <w:r w:rsidR="00691A01" w:rsidRPr="002F3BE6">
        <w:rPr>
          <w:rFonts w:ascii="Calibri" w:hAnsi="Calibri"/>
          <w:b/>
          <w:sz w:val="22"/>
          <w:szCs w:val="22"/>
        </w:rPr>
        <w:t xml:space="preserve"> </w:t>
      </w:r>
      <w:r w:rsidRPr="002F3BE6">
        <w:rPr>
          <w:rFonts w:ascii="Calibri" w:hAnsi="Calibri"/>
          <w:b/>
          <w:sz w:val="22"/>
          <w:szCs w:val="22"/>
        </w:rPr>
        <w:t xml:space="preserve">from a team of diabetes and health system experts led by KDPH and the </w:t>
      </w:r>
      <w:r w:rsidR="00EF69A4" w:rsidRPr="002F3BE6">
        <w:rPr>
          <w:rFonts w:ascii="Calibri" w:hAnsi="Calibri"/>
          <w:b/>
          <w:sz w:val="22"/>
          <w:szCs w:val="22"/>
        </w:rPr>
        <w:t>KY REC</w:t>
      </w:r>
      <w:r w:rsidRPr="002F3BE6">
        <w:rPr>
          <w:rFonts w:ascii="Calibri" w:hAnsi="Calibri"/>
          <w:b/>
          <w:sz w:val="22"/>
          <w:szCs w:val="22"/>
        </w:rPr>
        <w:t>.</w:t>
      </w:r>
    </w:p>
    <w:p w14:paraId="2962F155" w14:textId="208519BA" w:rsidR="00BA42B7" w:rsidRPr="00BD1F2D" w:rsidRDefault="002B7793" w:rsidP="00396FE9">
      <w:pPr>
        <w:pStyle w:val="ListParagraph"/>
        <w:numPr>
          <w:ilvl w:val="0"/>
          <w:numId w:val="14"/>
        </w:numPr>
        <w:rPr>
          <w:rFonts w:ascii="Calibri" w:hAnsi="Calibri"/>
          <w:b/>
          <w:sz w:val="22"/>
          <w:szCs w:val="22"/>
        </w:rPr>
      </w:pPr>
      <w:r w:rsidRPr="00BD1F2D">
        <w:rPr>
          <w:rFonts w:ascii="Calibri" w:hAnsi="Calibri"/>
          <w:b/>
          <w:sz w:val="22"/>
          <w:szCs w:val="22"/>
        </w:rPr>
        <w:t xml:space="preserve">Improve efforts in other preventative health areas through spreading successful quality improvement (QI) mechanisms and processes. </w:t>
      </w:r>
    </w:p>
    <w:p w14:paraId="53D11EEC" w14:textId="77777777" w:rsidR="00FB5FBB" w:rsidRPr="00396FE9" w:rsidRDefault="00FB5FBB" w:rsidP="00396FE9">
      <w:pPr>
        <w:pStyle w:val="ListParagraph"/>
        <w:numPr>
          <w:ilvl w:val="0"/>
          <w:numId w:val="14"/>
        </w:numPr>
        <w:rPr>
          <w:rFonts w:ascii="Calibri" w:hAnsi="Calibri"/>
          <w:b/>
          <w:sz w:val="22"/>
          <w:szCs w:val="22"/>
        </w:rPr>
      </w:pPr>
      <w:r w:rsidRPr="00BD1F2D">
        <w:rPr>
          <w:rFonts w:ascii="Calibri" w:hAnsi="Calibri"/>
          <w:b/>
          <w:sz w:val="22"/>
          <w:szCs w:val="22"/>
        </w:rPr>
        <w:lastRenderedPageBreak/>
        <w:t xml:space="preserve">Improve staff satisfaction as they take ownership of their QI </w:t>
      </w:r>
      <w:r>
        <w:rPr>
          <w:rFonts w:ascii="Calibri" w:hAnsi="Calibri"/>
          <w:b/>
          <w:sz w:val="22"/>
          <w:szCs w:val="22"/>
        </w:rPr>
        <w:t xml:space="preserve">efforts.  </w:t>
      </w:r>
    </w:p>
    <w:p w14:paraId="189C23CC" w14:textId="77777777" w:rsidR="002F044D" w:rsidRPr="00D424B1" w:rsidRDefault="002F044D" w:rsidP="003146DE">
      <w:pPr>
        <w:widowControl w:val="0"/>
        <w:rPr>
          <w:b/>
          <w:sz w:val="28"/>
          <w:szCs w:val="28"/>
        </w:rPr>
      </w:pPr>
      <w:r w:rsidRPr="00D424B1">
        <w:rPr>
          <w:b/>
          <w:sz w:val="28"/>
          <w:szCs w:val="28"/>
        </w:rPr>
        <w:t xml:space="preserve">What </w:t>
      </w:r>
      <w:r w:rsidR="00F622A7">
        <w:rPr>
          <w:b/>
          <w:sz w:val="28"/>
          <w:szCs w:val="28"/>
        </w:rPr>
        <w:t>to</w:t>
      </w:r>
      <w:r w:rsidRPr="00D424B1">
        <w:rPr>
          <w:b/>
          <w:sz w:val="28"/>
          <w:szCs w:val="28"/>
        </w:rPr>
        <w:t xml:space="preserve"> </w:t>
      </w:r>
      <w:r w:rsidR="00DA0798">
        <w:rPr>
          <w:b/>
          <w:sz w:val="28"/>
          <w:szCs w:val="28"/>
        </w:rPr>
        <w:t>E</w:t>
      </w:r>
      <w:r w:rsidR="00F622A7">
        <w:rPr>
          <w:b/>
          <w:sz w:val="28"/>
          <w:szCs w:val="28"/>
        </w:rPr>
        <w:t>xpect</w:t>
      </w:r>
      <w:r w:rsidRPr="00D424B1">
        <w:rPr>
          <w:b/>
          <w:sz w:val="28"/>
          <w:szCs w:val="28"/>
        </w:rPr>
        <w:t>?</w:t>
      </w:r>
    </w:p>
    <w:p w14:paraId="56945D7E" w14:textId="77777777" w:rsidR="0005171D" w:rsidRDefault="00587A1B" w:rsidP="00A81BEF">
      <w:pPr>
        <w:pStyle w:val="ListParagraph"/>
        <w:widowControl w:val="0"/>
        <w:numPr>
          <w:ilvl w:val="0"/>
          <w:numId w:val="7"/>
        </w:numPr>
        <w:spacing w:before="0" w:after="0" w:line="240" w:lineRule="auto"/>
        <w:ind w:left="634"/>
        <w:rPr>
          <w:rFonts w:ascii="Calibri" w:hAnsi="Calibri"/>
          <w:sz w:val="22"/>
          <w:szCs w:val="22"/>
        </w:rPr>
      </w:pPr>
      <w:r w:rsidRPr="00366D17">
        <w:rPr>
          <w:rFonts w:ascii="Calibri" w:hAnsi="Calibri"/>
          <w:sz w:val="22"/>
          <w:szCs w:val="22"/>
        </w:rPr>
        <w:t xml:space="preserve">Participate </w:t>
      </w:r>
      <w:r w:rsidR="000A5F86" w:rsidRPr="00366D17">
        <w:rPr>
          <w:rFonts w:ascii="Calibri" w:hAnsi="Calibri"/>
          <w:sz w:val="22"/>
          <w:szCs w:val="22"/>
        </w:rPr>
        <w:t xml:space="preserve">in </w:t>
      </w:r>
      <w:r w:rsidR="0005171D">
        <w:rPr>
          <w:rFonts w:ascii="Calibri" w:hAnsi="Calibri"/>
          <w:sz w:val="22"/>
          <w:szCs w:val="22"/>
        </w:rPr>
        <w:t xml:space="preserve"> the following:</w:t>
      </w:r>
    </w:p>
    <w:p w14:paraId="3EEB50EB" w14:textId="6C42BACD" w:rsidR="00D33C6E" w:rsidRDefault="00D33C6E" w:rsidP="0005171D">
      <w:pPr>
        <w:pStyle w:val="ListParagraph"/>
        <w:widowControl w:val="0"/>
        <w:numPr>
          <w:ilvl w:val="1"/>
          <w:numId w:val="7"/>
        </w:numPr>
        <w:spacing w:before="0" w:after="0" w:line="240" w:lineRule="auto"/>
        <w:rPr>
          <w:rFonts w:ascii="Calibri" w:hAnsi="Calibri"/>
          <w:sz w:val="22"/>
          <w:szCs w:val="22"/>
        </w:rPr>
      </w:pPr>
      <w:r>
        <w:rPr>
          <w:rFonts w:ascii="Calibri" w:hAnsi="Calibri"/>
          <w:sz w:val="22"/>
          <w:szCs w:val="22"/>
        </w:rPr>
        <w:t>Preparation Call (1 hour)</w:t>
      </w:r>
    </w:p>
    <w:p w14:paraId="13877635" w14:textId="0F436F15" w:rsidR="0005171D" w:rsidRDefault="00F47C8B" w:rsidP="0005171D">
      <w:pPr>
        <w:pStyle w:val="ListParagraph"/>
        <w:widowControl w:val="0"/>
        <w:numPr>
          <w:ilvl w:val="1"/>
          <w:numId w:val="7"/>
        </w:numPr>
        <w:spacing w:before="0" w:after="0" w:line="240" w:lineRule="auto"/>
        <w:rPr>
          <w:rFonts w:ascii="Calibri" w:hAnsi="Calibri"/>
          <w:sz w:val="22"/>
          <w:szCs w:val="22"/>
        </w:rPr>
      </w:pPr>
      <w:r>
        <w:rPr>
          <w:rFonts w:ascii="Calibri" w:hAnsi="Calibri"/>
          <w:sz w:val="22"/>
          <w:szCs w:val="22"/>
        </w:rPr>
        <w:t xml:space="preserve">Attend 3 Learning Sessions (1 day virtual) </w:t>
      </w:r>
    </w:p>
    <w:p w14:paraId="29092763" w14:textId="229FA451" w:rsidR="00F47C8B" w:rsidRDefault="00F47C8B" w:rsidP="0005171D">
      <w:pPr>
        <w:pStyle w:val="ListParagraph"/>
        <w:widowControl w:val="0"/>
        <w:numPr>
          <w:ilvl w:val="1"/>
          <w:numId w:val="7"/>
        </w:numPr>
        <w:spacing w:before="0" w:after="0" w:line="240" w:lineRule="auto"/>
        <w:rPr>
          <w:rFonts w:ascii="Calibri" w:hAnsi="Calibri"/>
          <w:sz w:val="22"/>
          <w:szCs w:val="22"/>
        </w:rPr>
      </w:pPr>
      <w:r>
        <w:rPr>
          <w:rFonts w:ascii="Calibri" w:hAnsi="Calibri"/>
          <w:sz w:val="22"/>
          <w:szCs w:val="22"/>
        </w:rPr>
        <w:t>Attend 1 Learning Congress (3-4 hours virtual)</w:t>
      </w:r>
    </w:p>
    <w:p w14:paraId="73320C51" w14:textId="26823EC9" w:rsidR="0005171D" w:rsidRDefault="0005171D" w:rsidP="0005171D">
      <w:pPr>
        <w:pStyle w:val="ListParagraph"/>
        <w:widowControl w:val="0"/>
        <w:numPr>
          <w:ilvl w:val="1"/>
          <w:numId w:val="7"/>
        </w:numPr>
        <w:spacing w:before="0" w:after="0" w:line="240" w:lineRule="auto"/>
        <w:rPr>
          <w:rFonts w:ascii="Calibri" w:hAnsi="Calibri"/>
          <w:sz w:val="22"/>
          <w:szCs w:val="22"/>
        </w:rPr>
      </w:pPr>
      <w:r>
        <w:rPr>
          <w:rFonts w:ascii="Calibri" w:hAnsi="Calibri"/>
          <w:sz w:val="22"/>
          <w:szCs w:val="22"/>
        </w:rPr>
        <w:t>Monthly facilitation meetings (1 hour)</w:t>
      </w:r>
    </w:p>
    <w:p w14:paraId="0D0ABDF9" w14:textId="67B92476" w:rsidR="0005171D" w:rsidRPr="0005171D" w:rsidRDefault="0005171D" w:rsidP="0005171D">
      <w:pPr>
        <w:pStyle w:val="ListParagraph"/>
        <w:widowControl w:val="0"/>
        <w:numPr>
          <w:ilvl w:val="1"/>
          <w:numId w:val="7"/>
        </w:numPr>
        <w:spacing w:before="0" w:after="0" w:line="240" w:lineRule="auto"/>
        <w:rPr>
          <w:rFonts w:ascii="Calibri" w:hAnsi="Calibri"/>
          <w:sz w:val="22"/>
          <w:szCs w:val="22"/>
        </w:rPr>
      </w:pPr>
      <w:r>
        <w:rPr>
          <w:rFonts w:ascii="Calibri" w:hAnsi="Calibri"/>
          <w:sz w:val="22"/>
          <w:szCs w:val="22"/>
        </w:rPr>
        <w:t xml:space="preserve">Attend and participate in </w:t>
      </w:r>
      <w:r w:rsidR="00F47C8B">
        <w:rPr>
          <w:rFonts w:ascii="Calibri" w:hAnsi="Calibri"/>
          <w:sz w:val="22"/>
          <w:szCs w:val="22"/>
        </w:rPr>
        <w:t>monthly</w:t>
      </w:r>
      <w:r w:rsidRPr="0005171D">
        <w:rPr>
          <w:rFonts w:ascii="Calibri" w:hAnsi="Calibri"/>
          <w:sz w:val="22"/>
          <w:szCs w:val="22"/>
        </w:rPr>
        <w:t xml:space="preserve"> </w:t>
      </w:r>
      <w:r>
        <w:rPr>
          <w:rFonts w:ascii="Calibri" w:hAnsi="Calibri"/>
          <w:sz w:val="22"/>
          <w:szCs w:val="22"/>
        </w:rPr>
        <w:t>e</w:t>
      </w:r>
      <w:r w:rsidRPr="0005171D">
        <w:rPr>
          <w:rFonts w:ascii="Calibri" w:hAnsi="Calibri"/>
          <w:sz w:val="22"/>
          <w:szCs w:val="22"/>
        </w:rPr>
        <w:t xml:space="preserve">ducational </w:t>
      </w:r>
      <w:r>
        <w:rPr>
          <w:rFonts w:ascii="Calibri" w:hAnsi="Calibri"/>
          <w:sz w:val="22"/>
          <w:szCs w:val="22"/>
        </w:rPr>
        <w:t>w</w:t>
      </w:r>
      <w:r w:rsidRPr="0005171D">
        <w:rPr>
          <w:rFonts w:ascii="Calibri" w:hAnsi="Calibri"/>
          <w:sz w:val="22"/>
          <w:szCs w:val="22"/>
        </w:rPr>
        <w:t xml:space="preserve">ebinars </w:t>
      </w:r>
    </w:p>
    <w:p w14:paraId="5432A87F" w14:textId="0E611568" w:rsidR="00F622A7" w:rsidRDefault="00F622A7" w:rsidP="00F622A7">
      <w:pPr>
        <w:pStyle w:val="ListParagraph"/>
        <w:widowControl w:val="0"/>
        <w:numPr>
          <w:ilvl w:val="0"/>
          <w:numId w:val="7"/>
        </w:numPr>
        <w:spacing w:before="0" w:after="0" w:line="240" w:lineRule="auto"/>
        <w:rPr>
          <w:rFonts w:ascii="Calibri" w:hAnsi="Calibri"/>
          <w:sz w:val="22"/>
          <w:szCs w:val="22"/>
        </w:rPr>
      </w:pPr>
      <w:r>
        <w:rPr>
          <w:rFonts w:ascii="Calibri" w:hAnsi="Calibri"/>
          <w:sz w:val="22"/>
          <w:szCs w:val="22"/>
        </w:rPr>
        <w:t>Report progress monthly</w:t>
      </w:r>
      <w:r w:rsidR="00FB5FBB">
        <w:rPr>
          <w:rFonts w:ascii="Calibri" w:hAnsi="Calibri"/>
          <w:sz w:val="22"/>
          <w:szCs w:val="22"/>
        </w:rPr>
        <w:t xml:space="preserve"> by 10</w:t>
      </w:r>
      <w:r w:rsidR="00FB5FBB" w:rsidRPr="00FB5FBB">
        <w:rPr>
          <w:rFonts w:ascii="Calibri" w:hAnsi="Calibri"/>
          <w:sz w:val="22"/>
          <w:szCs w:val="22"/>
          <w:vertAlign w:val="superscript"/>
        </w:rPr>
        <w:t>th</w:t>
      </w:r>
      <w:r w:rsidR="00FB5FBB">
        <w:rPr>
          <w:rFonts w:ascii="Calibri" w:hAnsi="Calibri"/>
          <w:sz w:val="22"/>
          <w:szCs w:val="22"/>
        </w:rPr>
        <w:t xml:space="preserve"> of each month</w:t>
      </w:r>
      <w:r w:rsidR="0005171D">
        <w:rPr>
          <w:rFonts w:ascii="Calibri" w:hAnsi="Calibri"/>
          <w:sz w:val="22"/>
          <w:szCs w:val="22"/>
        </w:rPr>
        <w:t>.  Track improvement work monthly.</w:t>
      </w:r>
    </w:p>
    <w:p w14:paraId="3676E7F4" w14:textId="2559CF4B" w:rsidR="00F622A7" w:rsidRDefault="00F622A7" w:rsidP="00F622A7">
      <w:pPr>
        <w:pStyle w:val="ListParagraph"/>
        <w:widowControl w:val="0"/>
        <w:numPr>
          <w:ilvl w:val="0"/>
          <w:numId w:val="7"/>
        </w:numPr>
        <w:spacing w:before="0" w:after="0" w:line="240" w:lineRule="auto"/>
        <w:rPr>
          <w:rFonts w:ascii="Calibri" w:hAnsi="Calibri"/>
          <w:sz w:val="22"/>
          <w:szCs w:val="22"/>
        </w:rPr>
      </w:pPr>
      <w:r>
        <w:rPr>
          <w:rFonts w:ascii="Calibri" w:hAnsi="Calibri"/>
          <w:sz w:val="22"/>
          <w:szCs w:val="22"/>
        </w:rPr>
        <w:t>Limited financial assistance is available for each participant accepted into the collaborative</w:t>
      </w:r>
      <w:r w:rsidR="00F47C8B">
        <w:rPr>
          <w:rFonts w:ascii="Calibri" w:hAnsi="Calibri"/>
          <w:sz w:val="22"/>
          <w:szCs w:val="22"/>
        </w:rPr>
        <w:t xml:space="preserve"> based on CDC grant funds availability.</w:t>
      </w:r>
      <w:r>
        <w:rPr>
          <w:rFonts w:ascii="Calibri" w:hAnsi="Calibri"/>
          <w:sz w:val="22"/>
          <w:szCs w:val="22"/>
        </w:rPr>
        <w:t xml:space="preserve"> </w:t>
      </w:r>
    </w:p>
    <w:p w14:paraId="0AAD50FD" w14:textId="77777777" w:rsidR="008C4449" w:rsidRDefault="008C4449" w:rsidP="005461B7">
      <w:pPr>
        <w:pStyle w:val="ListParagraph"/>
        <w:widowControl w:val="0"/>
        <w:spacing w:after="120" w:line="240" w:lineRule="auto"/>
        <w:ind w:left="990"/>
        <w:rPr>
          <w:rFonts w:ascii="Calibri" w:hAnsi="Calibri"/>
          <w:sz w:val="22"/>
          <w:szCs w:val="22"/>
        </w:rPr>
      </w:pPr>
    </w:p>
    <w:p w14:paraId="3608A91E" w14:textId="77777777" w:rsidR="00F622A7" w:rsidRDefault="00F622A7" w:rsidP="00F622A7">
      <w:pPr>
        <w:widowControl w:val="0"/>
        <w:rPr>
          <w:b/>
          <w:sz w:val="28"/>
          <w:szCs w:val="28"/>
        </w:rPr>
      </w:pPr>
      <w:r>
        <w:rPr>
          <w:b/>
          <w:sz w:val="28"/>
          <w:szCs w:val="28"/>
        </w:rPr>
        <w:t>How can I participate</w:t>
      </w:r>
      <w:r w:rsidRPr="00D424B1">
        <w:rPr>
          <w:b/>
          <w:sz w:val="28"/>
          <w:szCs w:val="28"/>
        </w:rPr>
        <w:t>?</w:t>
      </w:r>
    </w:p>
    <w:p w14:paraId="054CA803" w14:textId="33A2A543" w:rsidR="00F622A7" w:rsidRPr="00F622A7" w:rsidRDefault="00884ADF" w:rsidP="00F622A7">
      <w:pPr>
        <w:pStyle w:val="ListParagraph"/>
        <w:widowControl w:val="0"/>
        <w:numPr>
          <w:ilvl w:val="0"/>
          <w:numId w:val="19"/>
        </w:numPr>
        <w:spacing w:before="0" w:after="0" w:line="240" w:lineRule="auto"/>
        <w:rPr>
          <w:rFonts w:ascii="Calibri" w:hAnsi="Calibri"/>
          <w:b/>
          <w:sz w:val="22"/>
          <w:szCs w:val="22"/>
        </w:rPr>
      </w:pPr>
      <w:r>
        <w:rPr>
          <w:rFonts w:ascii="Calibri" w:hAnsi="Calibri"/>
          <w:sz w:val="22"/>
          <w:szCs w:val="22"/>
        </w:rPr>
        <w:t xml:space="preserve">This </w:t>
      </w:r>
      <w:r w:rsidR="0005171D">
        <w:rPr>
          <w:rFonts w:ascii="Calibri" w:hAnsi="Calibri"/>
          <w:sz w:val="22"/>
          <w:szCs w:val="22"/>
        </w:rPr>
        <w:t>l</w:t>
      </w:r>
      <w:r w:rsidR="00F622A7">
        <w:rPr>
          <w:rFonts w:ascii="Calibri" w:hAnsi="Calibri"/>
          <w:sz w:val="22"/>
          <w:szCs w:val="22"/>
        </w:rPr>
        <w:t xml:space="preserve">earning </w:t>
      </w:r>
      <w:r w:rsidR="0005171D">
        <w:rPr>
          <w:rFonts w:ascii="Calibri" w:hAnsi="Calibri"/>
          <w:sz w:val="22"/>
          <w:szCs w:val="22"/>
        </w:rPr>
        <w:t>c</w:t>
      </w:r>
      <w:r w:rsidR="00F622A7">
        <w:rPr>
          <w:rFonts w:ascii="Calibri" w:hAnsi="Calibri"/>
          <w:sz w:val="22"/>
          <w:szCs w:val="22"/>
        </w:rPr>
        <w:t xml:space="preserve">ollaborative is only taking a limited number of </w:t>
      </w:r>
      <w:r>
        <w:rPr>
          <w:rFonts w:ascii="Calibri" w:hAnsi="Calibri"/>
          <w:sz w:val="22"/>
          <w:szCs w:val="22"/>
        </w:rPr>
        <w:t xml:space="preserve">eager </w:t>
      </w:r>
      <w:r w:rsidR="00F622A7">
        <w:rPr>
          <w:rFonts w:ascii="Calibri" w:hAnsi="Calibri"/>
          <w:sz w:val="22"/>
          <w:szCs w:val="22"/>
        </w:rPr>
        <w:t>participants</w:t>
      </w:r>
    </w:p>
    <w:p w14:paraId="68D632D6" w14:textId="77777777" w:rsidR="00F622A7" w:rsidRPr="00FB5FBB" w:rsidRDefault="00F622A7" w:rsidP="00F622A7">
      <w:pPr>
        <w:pStyle w:val="ListParagraph"/>
        <w:widowControl w:val="0"/>
        <w:numPr>
          <w:ilvl w:val="0"/>
          <w:numId w:val="19"/>
        </w:numPr>
        <w:spacing w:before="0" w:after="0" w:line="240" w:lineRule="auto"/>
        <w:rPr>
          <w:rFonts w:ascii="Calibri" w:hAnsi="Calibri"/>
          <w:b/>
          <w:sz w:val="22"/>
          <w:szCs w:val="22"/>
        </w:rPr>
      </w:pPr>
      <w:r>
        <w:rPr>
          <w:rFonts w:ascii="Calibri" w:hAnsi="Calibri"/>
          <w:sz w:val="22"/>
          <w:szCs w:val="22"/>
        </w:rPr>
        <w:t>Participants must complete an application</w:t>
      </w:r>
      <w:r w:rsidR="00FB5FBB">
        <w:rPr>
          <w:rFonts w:ascii="Calibri" w:hAnsi="Calibri"/>
          <w:sz w:val="22"/>
          <w:szCs w:val="22"/>
        </w:rPr>
        <w:t>.</w:t>
      </w:r>
    </w:p>
    <w:p w14:paraId="7C691AF9" w14:textId="77777777" w:rsidR="00FB5FBB" w:rsidRPr="00F622A7" w:rsidRDefault="00FB5FBB" w:rsidP="00F622A7">
      <w:pPr>
        <w:pStyle w:val="ListParagraph"/>
        <w:widowControl w:val="0"/>
        <w:numPr>
          <w:ilvl w:val="0"/>
          <w:numId w:val="19"/>
        </w:numPr>
        <w:spacing w:before="0" w:after="0" w:line="240" w:lineRule="auto"/>
        <w:rPr>
          <w:rFonts w:ascii="Calibri" w:hAnsi="Calibri"/>
          <w:b/>
          <w:sz w:val="22"/>
          <w:szCs w:val="22"/>
        </w:rPr>
      </w:pPr>
      <w:r>
        <w:rPr>
          <w:rFonts w:ascii="Calibri" w:hAnsi="Calibri"/>
          <w:sz w:val="22"/>
          <w:szCs w:val="22"/>
        </w:rPr>
        <w:t>Participants must commit to one year effort.</w:t>
      </w:r>
    </w:p>
    <w:p w14:paraId="673CBD7D" w14:textId="77777777" w:rsidR="00F622A7" w:rsidRPr="00884ADF" w:rsidRDefault="00F622A7" w:rsidP="00F622A7">
      <w:pPr>
        <w:pStyle w:val="ListParagraph"/>
        <w:widowControl w:val="0"/>
        <w:numPr>
          <w:ilvl w:val="0"/>
          <w:numId w:val="19"/>
        </w:numPr>
        <w:spacing w:before="0" w:after="0" w:line="240" w:lineRule="auto"/>
        <w:rPr>
          <w:rFonts w:ascii="Calibri" w:hAnsi="Calibri"/>
          <w:b/>
          <w:sz w:val="22"/>
          <w:szCs w:val="22"/>
        </w:rPr>
      </w:pPr>
      <w:r>
        <w:rPr>
          <w:rFonts w:ascii="Calibri" w:hAnsi="Calibri"/>
          <w:sz w:val="22"/>
          <w:szCs w:val="22"/>
        </w:rPr>
        <w:t>If selected, participants will be notified within 30 days of the application deadline</w:t>
      </w:r>
    </w:p>
    <w:p w14:paraId="203E4824" w14:textId="77777777" w:rsidR="00884ADF" w:rsidRPr="00366D17" w:rsidRDefault="00884ADF" w:rsidP="00884ADF">
      <w:pPr>
        <w:pStyle w:val="ListParagraph"/>
        <w:widowControl w:val="0"/>
        <w:spacing w:before="0" w:after="0" w:line="240" w:lineRule="auto"/>
        <w:ind w:left="630"/>
        <w:rPr>
          <w:rFonts w:ascii="Calibri" w:hAnsi="Calibri"/>
          <w:b/>
          <w:sz w:val="22"/>
          <w:szCs w:val="22"/>
        </w:rPr>
      </w:pPr>
    </w:p>
    <w:p w14:paraId="10625DDB" w14:textId="77777777" w:rsidR="008C5D60" w:rsidRPr="00366D17" w:rsidRDefault="00902271" w:rsidP="008C5D60">
      <w:pPr>
        <w:tabs>
          <w:tab w:val="left" w:pos="-90"/>
          <w:tab w:val="left" w:pos="0"/>
          <w:tab w:val="left" w:pos="2160"/>
        </w:tabs>
        <w:spacing w:before="120"/>
        <w:rPr>
          <w:b/>
          <w:snapToGrid w:val="0"/>
          <w:sz w:val="22"/>
          <w:szCs w:val="22"/>
          <w:u w:val="single"/>
        </w:rPr>
      </w:pPr>
      <w:r w:rsidRPr="00366D17">
        <w:rPr>
          <w:b/>
          <w:snapToGrid w:val="0"/>
          <w:sz w:val="22"/>
          <w:szCs w:val="22"/>
          <w:u w:val="single"/>
        </w:rPr>
        <w:t>SUPPORT PARTNER</w:t>
      </w:r>
      <w:r w:rsidR="008C5D60" w:rsidRPr="00366D17">
        <w:rPr>
          <w:b/>
          <w:snapToGrid w:val="0"/>
          <w:sz w:val="22"/>
          <w:szCs w:val="22"/>
          <w:u w:val="single"/>
        </w:rPr>
        <w:t xml:space="preserve"> ROLES</w:t>
      </w:r>
    </w:p>
    <w:p w14:paraId="28B746B1" w14:textId="7D25C7FE" w:rsidR="008C5D60" w:rsidRDefault="008C5D60" w:rsidP="008C5D60">
      <w:pPr>
        <w:pStyle w:val="NoSpacing"/>
        <w:rPr>
          <w:sz w:val="22"/>
          <w:szCs w:val="22"/>
        </w:rPr>
      </w:pPr>
      <w:r w:rsidRPr="00366D17">
        <w:rPr>
          <w:b/>
          <w:sz w:val="22"/>
          <w:szCs w:val="22"/>
        </w:rPr>
        <w:t>The Kentucky Department for Public Healt</w:t>
      </w:r>
      <w:r w:rsidRPr="00791416">
        <w:rPr>
          <w:b/>
          <w:sz w:val="22"/>
          <w:szCs w:val="22"/>
        </w:rPr>
        <w:t xml:space="preserve">h (KDPH): </w:t>
      </w:r>
      <w:r w:rsidRPr="00366D17">
        <w:rPr>
          <w:sz w:val="22"/>
          <w:szCs w:val="22"/>
        </w:rPr>
        <w:t xml:space="preserve">Serves as the lead </w:t>
      </w:r>
      <w:r w:rsidR="00CC3C12" w:rsidRPr="00366D17">
        <w:rPr>
          <w:sz w:val="22"/>
          <w:szCs w:val="22"/>
        </w:rPr>
        <w:t>agency for</w:t>
      </w:r>
      <w:r w:rsidRPr="00366D17">
        <w:rPr>
          <w:sz w:val="22"/>
          <w:szCs w:val="22"/>
        </w:rPr>
        <w:t xml:space="preserve"> facilitation of the CDC grant, develops the grant work plan in collaboration with partners and </w:t>
      </w:r>
      <w:r w:rsidR="00494E02" w:rsidRPr="00366D17">
        <w:rPr>
          <w:sz w:val="22"/>
          <w:szCs w:val="22"/>
        </w:rPr>
        <w:t xml:space="preserve">provides all reports to CDC. </w:t>
      </w:r>
      <w:r w:rsidR="000A5F86" w:rsidRPr="00366D17">
        <w:rPr>
          <w:sz w:val="22"/>
          <w:szCs w:val="22"/>
        </w:rPr>
        <w:t xml:space="preserve">KDPH will </w:t>
      </w:r>
      <w:r w:rsidR="00CC3C12" w:rsidRPr="00366D17">
        <w:rPr>
          <w:sz w:val="22"/>
          <w:szCs w:val="22"/>
        </w:rPr>
        <w:t xml:space="preserve">provide </w:t>
      </w:r>
      <w:r w:rsidR="00D93F63" w:rsidRPr="00366D17">
        <w:rPr>
          <w:sz w:val="22"/>
          <w:szCs w:val="22"/>
        </w:rPr>
        <w:t xml:space="preserve">limited financial support for pilot participants as well as </w:t>
      </w:r>
      <w:r w:rsidR="00CC3C12" w:rsidRPr="00366D17">
        <w:rPr>
          <w:sz w:val="22"/>
          <w:szCs w:val="22"/>
        </w:rPr>
        <w:t>training, curricula and educational materials as appropriate.</w:t>
      </w:r>
      <w:r w:rsidR="002F7798" w:rsidRPr="00366D17">
        <w:rPr>
          <w:sz w:val="22"/>
          <w:szCs w:val="22"/>
        </w:rPr>
        <w:t xml:space="preserve"> </w:t>
      </w:r>
      <w:r w:rsidRPr="00366D17">
        <w:rPr>
          <w:sz w:val="22"/>
          <w:szCs w:val="22"/>
        </w:rPr>
        <w:t xml:space="preserve">Contact </w:t>
      </w:r>
      <w:r w:rsidR="0005171D">
        <w:rPr>
          <w:sz w:val="22"/>
          <w:szCs w:val="22"/>
        </w:rPr>
        <w:t xml:space="preserve">Cara Castleberry </w:t>
      </w:r>
      <w:hyperlink r:id="rId11" w:history="1">
        <w:r w:rsidR="0005171D" w:rsidRPr="00407DBF">
          <w:rPr>
            <w:rStyle w:val="Hyperlink"/>
            <w:sz w:val="22"/>
            <w:szCs w:val="22"/>
          </w:rPr>
          <w:t>cara.castleberry@ky.gov</w:t>
        </w:r>
      </w:hyperlink>
      <w:r w:rsidR="0005171D">
        <w:rPr>
          <w:sz w:val="22"/>
          <w:szCs w:val="22"/>
        </w:rPr>
        <w:t xml:space="preserve"> </w:t>
      </w:r>
    </w:p>
    <w:p w14:paraId="1A1FCD9E" w14:textId="77777777" w:rsidR="008C77D8" w:rsidRPr="00366D17" w:rsidRDefault="008C77D8" w:rsidP="008C5D60">
      <w:pPr>
        <w:pStyle w:val="NoSpacing"/>
        <w:rPr>
          <w:b/>
          <w:sz w:val="22"/>
          <w:szCs w:val="22"/>
          <w:u w:val="single"/>
        </w:rPr>
      </w:pPr>
    </w:p>
    <w:p w14:paraId="511FEDA8" w14:textId="77777777" w:rsidR="008C5D60" w:rsidRPr="00366D17" w:rsidRDefault="008C5D60" w:rsidP="008C5D60">
      <w:pPr>
        <w:pStyle w:val="NoSpacing"/>
        <w:rPr>
          <w:rStyle w:val="Hyperlink"/>
          <w:snapToGrid w:val="0"/>
          <w:sz w:val="22"/>
          <w:szCs w:val="22"/>
        </w:rPr>
      </w:pPr>
      <w:r w:rsidRPr="00366D17">
        <w:rPr>
          <w:b/>
          <w:sz w:val="22"/>
          <w:szCs w:val="22"/>
        </w:rPr>
        <w:t>The</w:t>
      </w:r>
      <w:r w:rsidRPr="00366D17">
        <w:rPr>
          <w:b/>
          <w:snapToGrid w:val="0"/>
          <w:sz w:val="22"/>
          <w:szCs w:val="22"/>
        </w:rPr>
        <w:t xml:space="preserve"> KY Regional Extension Center (KY REC</w:t>
      </w:r>
      <w:r w:rsidRPr="00366D17">
        <w:rPr>
          <w:b/>
          <w:snapToGrid w:val="0"/>
          <w:sz w:val="22"/>
          <w:szCs w:val="22"/>
          <w:u w:val="single"/>
        </w:rPr>
        <w:t>)</w:t>
      </w:r>
      <w:r w:rsidRPr="00366D17">
        <w:rPr>
          <w:b/>
          <w:snapToGrid w:val="0"/>
          <w:sz w:val="22"/>
          <w:szCs w:val="22"/>
        </w:rPr>
        <w:t xml:space="preserve">: </w:t>
      </w:r>
      <w:r w:rsidRPr="00366D17">
        <w:rPr>
          <w:snapToGrid w:val="0"/>
          <w:sz w:val="22"/>
          <w:szCs w:val="22"/>
        </w:rPr>
        <w:t xml:space="preserve">Serves as the lead agency </w:t>
      </w:r>
      <w:r w:rsidR="00CC3C12" w:rsidRPr="00366D17">
        <w:rPr>
          <w:snapToGrid w:val="0"/>
          <w:sz w:val="22"/>
          <w:szCs w:val="22"/>
        </w:rPr>
        <w:t>for the pilot and will</w:t>
      </w:r>
      <w:r w:rsidRPr="00366D17">
        <w:rPr>
          <w:snapToGrid w:val="0"/>
          <w:sz w:val="22"/>
          <w:szCs w:val="22"/>
        </w:rPr>
        <w:t xml:space="preserve"> facilitate </w:t>
      </w:r>
      <w:r w:rsidR="00791416">
        <w:rPr>
          <w:snapToGrid w:val="0"/>
          <w:sz w:val="22"/>
          <w:szCs w:val="22"/>
        </w:rPr>
        <w:t>meetings</w:t>
      </w:r>
      <w:r w:rsidR="00D93F63" w:rsidRPr="00366D17">
        <w:rPr>
          <w:snapToGrid w:val="0"/>
          <w:sz w:val="22"/>
          <w:szCs w:val="22"/>
        </w:rPr>
        <w:t xml:space="preserve"> and </w:t>
      </w:r>
      <w:r w:rsidRPr="00366D17">
        <w:rPr>
          <w:snapToGrid w:val="0"/>
          <w:sz w:val="22"/>
          <w:szCs w:val="22"/>
        </w:rPr>
        <w:t xml:space="preserve">serve as expert consultant in electronic health record workflow. </w:t>
      </w:r>
      <w:r w:rsidR="00D93F63" w:rsidRPr="00366D17">
        <w:rPr>
          <w:snapToGrid w:val="0"/>
          <w:sz w:val="22"/>
          <w:szCs w:val="22"/>
        </w:rPr>
        <w:t xml:space="preserve">For the practices, </w:t>
      </w:r>
      <w:r w:rsidRPr="00366D17">
        <w:rPr>
          <w:snapToGrid w:val="0"/>
          <w:sz w:val="22"/>
          <w:szCs w:val="22"/>
        </w:rPr>
        <w:t>KY REC will assure alignment</w:t>
      </w:r>
      <w:r w:rsidR="00CC3C12" w:rsidRPr="00366D17">
        <w:rPr>
          <w:snapToGrid w:val="0"/>
          <w:sz w:val="22"/>
          <w:szCs w:val="22"/>
        </w:rPr>
        <w:t xml:space="preserve"> with Meaningful Use and MACRA as well </w:t>
      </w:r>
      <w:r w:rsidRPr="00366D17">
        <w:rPr>
          <w:snapToGrid w:val="0"/>
          <w:sz w:val="22"/>
          <w:szCs w:val="22"/>
        </w:rPr>
        <w:t xml:space="preserve">support Plan, Do, Study, Act cycles on workflow changes. KY REC will coordinate </w:t>
      </w:r>
      <w:r w:rsidR="00F622A7">
        <w:rPr>
          <w:snapToGrid w:val="0"/>
          <w:sz w:val="22"/>
          <w:szCs w:val="22"/>
        </w:rPr>
        <w:t>meetings</w:t>
      </w:r>
      <w:r w:rsidR="006024B3">
        <w:rPr>
          <w:snapToGrid w:val="0"/>
          <w:sz w:val="22"/>
          <w:szCs w:val="22"/>
        </w:rPr>
        <w:t>, collect monthly data</w:t>
      </w:r>
      <w:r w:rsidR="00B22AA6">
        <w:rPr>
          <w:snapToGrid w:val="0"/>
          <w:sz w:val="22"/>
          <w:szCs w:val="22"/>
        </w:rPr>
        <w:t xml:space="preserve"> </w:t>
      </w:r>
      <w:r w:rsidRPr="00366D17">
        <w:rPr>
          <w:snapToGrid w:val="0"/>
          <w:sz w:val="22"/>
          <w:szCs w:val="22"/>
        </w:rPr>
        <w:t xml:space="preserve">and </w:t>
      </w:r>
      <w:r w:rsidR="006024B3">
        <w:rPr>
          <w:snapToGrid w:val="0"/>
          <w:sz w:val="22"/>
          <w:szCs w:val="22"/>
        </w:rPr>
        <w:t xml:space="preserve">provide </w:t>
      </w:r>
      <w:r w:rsidRPr="00366D17">
        <w:rPr>
          <w:snapToGrid w:val="0"/>
          <w:sz w:val="22"/>
          <w:szCs w:val="22"/>
        </w:rPr>
        <w:t>technical assistance. Contact Mary Luvisi</w:t>
      </w:r>
      <w:r w:rsidRPr="00366D17">
        <w:rPr>
          <w:b/>
          <w:snapToGrid w:val="0"/>
          <w:sz w:val="22"/>
          <w:szCs w:val="22"/>
        </w:rPr>
        <w:t xml:space="preserve"> </w:t>
      </w:r>
      <w:hyperlink r:id="rId12" w:history="1">
        <w:r w:rsidRPr="00366D17">
          <w:rPr>
            <w:rStyle w:val="Hyperlink"/>
            <w:snapToGrid w:val="0"/>
            <w:sz w:val="22"/>
            <w:szCs w:val="22"/>
          </w:rPr>
          <w:t>MLU242@uky.edu</w:t>
        </w:r>
      </w:hyperlink>
      <w:r w:rsidRPr="00366D17">
        <w:rPr>
          <w:rStyle w:val="Hyperlink"/>
          <w:snapToGrid w:val="0"/>
          <w:color w:val="auto"/>
          <w:sz w:val="22"/>
          <w:szCs w:val="22"/>
          <w:u w:val="none"/>
        </w:rPr>
        <w:t xml:space="preserve"> or</w:t>
      </w:r>
      <w:r w:rsidR="005C0A49" w:rsidRPr="00366D17">
        <w:rPr>
          <w:rStyle w:val="Hyperlink"/>
          <w:snapToGrid w:val="0"/>
          <w:color w:val="auto"/>
          <w:sz w:val="22"/>
          <w:szCs w:val="22"/>
          <w:u w:val="none"/>
        </w:rPr>
        <w:t xml:space="preserve"> </w:t>
      </w:r>
      <w:r w:rsidRPr="00366D17">
        <w:rPr>
          <w:rStyle w:val="Hyperlink"/>
          <w:snapToGrid w:val="0"/>
          <w:color w:val="auto"/>
          <w:sz w:val="22"/>
          <w:szCs w:val="22"/>
          <w:u w:val="none"/>
        </w:rPr>
        <w:t xml:space="preserve">Michelle Hibbard </w:t>
      </w:r>
      <w:hyperlink r:id="rId13" w:history="1">
        <w:r w:rsidRPr="00366D17">
          <w:rPr>
            <w:rStyle w:val="Hyperlink"/>
            <w:snapToGrid w:val="0"/>
            <w:sz w:val="22"/>
            <w:szCs w:val="22"/>
          </w:rPr>
          <w:t>Michelle.Hibbard@uky.edu</w:t>
        </w:r>
      </w:hyperlink>
      <w:r w:rsidR="005C0A49" w:rsidRPr="00366D17">
        <w:rPr>
          <w:rStyle w:val="Hyperlink"/>
          <w:snapToGrid w:val="0"/>
          <w:sz w:val="22"/>
          <w:szCs w:val="22"/>
        </w:rPr>
        <w:t>.</w:t>
      </w:r>
    </w:p>
    <w:p w14:paraId="50ED15E7" w14:textId="77777777" w:rsidR="00135F83" w:rsidRPr="00366D17" w:rsidRDefault="00135F83" w:rsidP="008C5D60">
      <w:pPr>
        <w:pStyle w:val="NoSpacing"/>
        <w:rPr>
          <w:rStyle w:val="Hyperlink"/>
          <w:snapToGrid w:val="0"/>
          <w:sz w:val="22"/>
          <w:szCs w:val="22"/>
        </w:rPr>
      </w:pPr>
    </w:p>
    <w:p w14:paraId="326E30E3" w14:textId="4F1164F2" w:rsidR="00135F83" w:rsidRDefault="00135F83" w:rsidP="00135F83">
      <w:pPr>
        <w:spacing w:after="0" w:line="240" w:lineRule="auto"/>
        <w:rPr>
          <w:snapToGrid w:val="0"/>
          <w:sz w:val="22"/>
          <w:szCs w:val="22"/>
        </w:rPr>
      </w:pPr>
      <w:r w:rsidRPr="00366D17">
        <w:rPr>
          <w:b/>
          <w:snapToGrid w:val="0"/>
          <w:sz w:val="22"/>
          <w:szCs w:val="22"/>
        </w:rPr>
        <w:t>The Kentucky Health Information Exchange (KHIE):</w:t>
      </w:r>
      <w:r w:rsidRPr="00366D17">
        <w:rPr>
          <w:snapToGrid w:val="0"/>
          <w:sz w:val="22"/>
          <w:szCs w:val="22"/>
        </w:rPr>
        <w:t xml:space="preserve"> Serves as an important partner to set up </w:t>
      </w:r>
      <w:r w:rsidR="007E4B34">
        <w:rPr>
          <w:snapToGrid w:val="0"/>
          <w:sz w:val="22"/>
          <w:szCs w:val="22"/>
        </w:rPr>
        <w:t xml:space="preserve">National DPP </w:t>
      </w:r>
      <w:r w:rsidR="007E4B34" w:rsidRPr="00BD1F2D">
        <w:rPr>
          <w:snapToGrid w:val="0"/>
          <w:sz w:val="22"/>
          <w:szCs w:val="22"/>
        </w:rPr>
        <w:t xml:space="preserve">providers </w:t>
      </w:r>
      <w:r w:rsidR="00FB1D53" w:rsidRPr="00BD1F2D">
        <w:rPr>
          <w:snapToGrid w:val="0"/>
          <w:sz w:val="22"/>
          <w:szCs w:val="22"/>
        </w:rPr>
        <w:t>and clinical partners, as needed, with</w:t>
      </w:r>
      <w:r w:rsidRPr="00BD1F2D">
        <w:rPr>
          <w:snapToGrid w:val="0"/>
          <w:sz w:val="22"/>
          <w:szCs w:val="22"/>
        </w:rPr>
        <w:t xml:space="preserve"> CareAlign DSM accounts/mailboxes to support bi-directional exchange of secure patient health information with </w:t>
      </w:r>
      <w:r w:rsidRPr="00366D17">
        <w:rPr>
          <w:snapToGrid w:val="0"/>
          <w:sz w:val="22"/>
          <w:szCs w:val="22"/>
        </w:rPr>
        <w:t>select practices. They will vet the Direct Trusted Agent(s) for each organization and provide training regarding utilization of the CareAlign mailboxes.</w:t>
      </w:r>
      <w:r w:rsidR="006B01BE">
        <w:rPr>
          <w:snapToGrid w:val="0"/>
          <w:sz w:val="22"/>
          <w:szCs w:val="22"/>
        </w:rPr>
        <w:t xml:space="preserve">  Contact </w:t>
      </w:r>
      <w:hyperlink r:id="rId14" w:history="1">
        <w:r w:rsidR="006B01BE" w:rsidRPr="00C333DF">
          <w:rPr>
            <w:rStyle w:val="Hyperlink"/>
            <w:snapToGrid w:val="0"/>
            <w:sz w:val="22"/>
            <w:szCs w:val="22"/>
          </w:rPr>
          <w:t>Brandi.Genoe@ky.gov</w:t>
        </w:r>
      </w:hyperlink>
    </w:p>
    <w:p w14:paraId="48563281" w14:textId="5D8C2EBD" w:rsidR="006B01BE" w:rsidRDefault="006B01BE" w:rsidP="00135F83">
      <w:pPr>
        <w:spacing w:after="0" w:line="240" w:lineRule="auto"/>
        <w:rPr>
          <w:snapToGrid w:val="0"/>
          <w:sz w:val="22"/>
          <w:szCs w:val="22"/>
        </w:rPr>
      </w:pPr>
    </w:p>
    <w:p w14:paraId="65E9DF80" w14:textId="58301F58" w:rsidR="00BD1F2D" w:rsidRDefault="00BD1F2D" w:rsidP="00135F83">
      <w:pPr>
        <w:spacing w:after="0" w:line="240" w:lineRule="auto"/>
        <w:rPr>
          <w:snapToGrid w:val="0"/>
          <w:sz w:val="22"/>
          <w:szCs w:val="22"/>
        </w:rPr>
      </w:pPr>
    </w:p>
    <w:p w14:paraId="492F57BF" w14:textId="3CE03972" w:rsidR="00BD1F2D" w:rsidRPr="00BD1F2D" w:rsidRDefault="00BD1F2D" w:rsidP="00135F83">
      <w:pPr>
        <w:spacing w:after="0" w:line="240" w:lineRule="auto"/>
        <w:rPr>
          <w:snapToGrid w:val="0"/>
          <w:sz w:val="22"/>
          <w:szCs w:val="22"/>
          <w:u w:val="single"/>
        </w:rPr>
      </w:pPr>
      <w:r w:rsidRPr="00BD1F2D">
        <w:rPr>
          <w:snapToGrid w:val="0"/>
          <w:sz w:val="22"/>
          <w:szCs w:val="22"/>
          <w:u w:val="single"/>
        </w:rPr>
        <w:t>Reference:</w:t>
      </w:r>
    </w:p>
    <w:p w14:paraId="7546126F" w14:textId="3ACFB5D1" w:rsidR="00BD1F2D" w:rsidRPr="00366D17" w:rsidRDefault="00BD1F2D" w:rsidP="00135F83">
      <w:pPr>
        <w:spacing w:after="0" w:line="240" w:lineRule="auto"/>
        <w:rPr>
          <w:snapToGrid w:val="0"/>
          <w:sz w:val="22"/>
          <w:szCs w:val="22"/>
        </w:rPr>
      </w:pPr>
      <w:r w:rsidRPr="00BD1F2D">
        <w:rPr>
          <w:snapToGrid w:val="0"/>
          <w:sz w:val="22"/>
          <w:szCs w:val="22"/>
        </w:rPr>
        <w:lastRenderedPageBreak/>
        <w:t>*</w:t>
      </w:r>
      <w:hyperlink r:id="rId15" w:history="1">
        <w:r w:rsidRPr="00BD1F2D">
          <w:rPr>
            <w:rStyle w:val="Hyperlink"/>
            <w:snapToGrid w:val="0"/>
            <w:sz w:val="22"/>
            <w:szCs w:val="22"/>
          </w:rPr>
          <w:t>https://www.cdc.gov/diabetes/prevention/index.html</w:t>
        </w:r>
      </w:hyperlink>
      <w:r>
        <w:rPr>
          <w:snapToGrid w:val="0"/>
          <w:sz w:val="22"/>
          <w:szCs w:val="22"/>
        </w:rPr>
        <w:t xml:space="preserve"> </w:t>
      </w:r>
    </w:p>
    <w:sectPr w:rsidR="00BD1F2D" w:rsidRPr="00366D17" w:rsidSect="00111691">
      <w:headerReference w:type="even" r:id="rId16"/>
      <w:headerReference w:type="default" r:id="rId17"/>
      <w:footerReference w:type="default" r:id="rId18"/>
      <w:headerReference w:type="first" r:id="rId19"/>
      <w:footerReference w:type="first" r:id="rId20"/>
      <w:pgSz w:w="12240" w:h="15840"/>
      <w:pgMar w:top="1700" w:right="1170" w:bottom="126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28E19" w16cex:dateUtc="2022-05-08T22:44:00Z"/>
  <w16cex:commentExtensible w16cex:durableId="26228C01" w16cex:dateUtc="2022-05-08T22:35:00Z"/>
  <w16cex:commentExtensible w16cex:durableId="26229DF3" w16cex:dateUtc="2022-05-08T23:52:00Z"/>
  <w16cex:commentExtensible w16cex:durableId="26229DF4" w16cex:dateUtc="2022-05-08T23:52:00Z"/>
  <w16cex:commentExtensible w16cex:durableId="26229FB4" w16cex:dateUtc="2022-05-08T23:59:00Z"/>
  <w16cex:commentExtensible w16cex:durableId="26229E93" w16cex:dateUtc="2022-05-08T23: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446D" w14:textId="77777777" w:rsidR="000A204E" w:rsidRDefault="000A204E" w:rsidP="00866710">
      <w:pPr>
        <w:spacing w:after="0" w:line="240" w:lineRule="auto"/>
      </w:pPr>
      <w:r>
        <w:separator/>
      </w:r>
    </w:p>
  </w:endnote>
  <w:endnote w:type="continuationSeparator" w:id="0">
    <w:p w14:paraId="60E5C2B0" w14:textId="77777777" w:rsidR="000A204E" w:rsidRDefault="000A204E" w:rsidP="0086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049113"/>
      <w:docPartObj>
        <w:docPartGallery w:val="Page Numbers (Bottom of Page)"/>
        <w:docPartUnique/>
      </w:docPartObj>
    </w:sdtPr>
    <w:sdtEndPr>
      <w:rPr>
        <w:noProof/>
      </w:rPr>
    </w:sdtEndPr>
    <w:sdtContent>
      <w:p w14:paraId="1005FA63" w14:textId="77777777" w:rsidR="0032013D" w:rsidRDefault="0032013D">
        <w:pPr>
          <w:pStyle w:val="Footer"/>
          <w:jc w:val="center"/>
        </w:pPr>
        <w:r>
          <w:fldChar w:fldCharType="begin"/>
        </w:r>
        <w:r>
          <w:instrText xml:space="preserve"> PAGE   \* MERGEFORMAT </w:instrText>
        </w:r>
        <w:r>
          <w:fldChar w:fldCharType="separate"/>
        </w:r>
        <w:r w:rsidR="00597F93">
          <w:rPr>
            <w:noProof/>
          </w:rPr>
          <w:t>3</w:t>
        </w:r>
        <w:r>
          <w:rPr>
            <w:noProof/>
          </w:rPr>
          <w:fldChar w:fldCharType="end"/>
        </w:r>
      </w:p>
    </w:sdtContent>
  </w:sdt>
  <w:p w14:paraId="50635020" w14:textId="301501D6" w:rsidR="0032013D" w:rsidRDefault="008578AE" w:rsidP="00CA3030">
    <w:pPr>
      <w:pStyle w:val="Footer"/>
      <w:jc w:val="right"/>
    </w:pPr>
    <w:r>
      <w:t>0</w:t>
    </w:r>
    <w:r w:rsidR="00F47C8B">
      <w:t>8</w:t>
    </w:r>
    <w:r w:rsidR="00BD1F2D">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755553"/>
      <w:docPartObj>
        <w:docPartGallery w:val="Page Numbers (Bottom of Page)"/>
        <w:docPartUnique/>
      </w:docPartObj>
    </w:sdtPr>
    <w:sdtEndPr>
      <w:rPr>
        <w:noProof/>
      </w:rPr>
    </w:sdtEndPr>
    <w:sdtContent>
      <w:p w14:paraId="6C2C1304" w14:textId="77777777" w:rsidR="008D5E49" w:rsidRDefault="008D5E49">
        <w:pPr>
          <w:pStyle w:val="Footer"/>
          <w:jc w:val="center"/>
        </w:pPr>
        <w:r>
          <w:fldChar w:fldCharType="begin"/>
        </w:r>
        <w:r>
          <w:instrText xml:space="preserve"> PAGE   \* MERGEFORMAT </w:instrText>
        </w:r>
        <w:r>
          <w:fldChar w:fldCharType="separate"/>
        </w:r>
        <w:r w:rsidR="00597F93">
          <w:rPr>
            <w:noProof/>
          </w:rPr>
          <w:t>1</w:t>
        </w:r>
        <w:r>
          <w:rPr>
            <w:noProof/>
          </w:rPr>
          <w:fldChar w:fldCharType="end"/>
        </w:r>
      </w:p>
    </w:sdtContent>
  </w:sdt>
  <w:p w14:paraId="71E27710" w14:textId="77777777" w:rsidR="008D5E49" w:rsidRDefault="008D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9D0DC" w14:textId="77777777" w:rsidR="000A204E" w:rsidRDefault="000A204E" w:rsidP="00866710">
      <w:pPr>
        <w:spacing w:after="0" w:line="240" w:lineRule="auto"/>
      </w:pPr>
      <w:r>
        <w:separator/>
      </w:r>
    </w:p>
  </w:footnote>
  <w:footnote w:type="continuationSeparator" w:id="0">
    <w:p w14:paraId="067CD56D" w14:textId="77777777" w:rsidR="000A204E" w:rsidRDefault="000A204E" w:rsidP="0086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28AD" w14:textId="77777777" w:rsidR="000C6161" w:rsidRPr="000C6161" w:rsidRDefault="000C6161" w:rsidP="0091134B">
    <w:pPr>
      <w:autoSpaceDE w:val="0"/>
      <w:autoSpaceDN w:val="0"/>
      <w:adjustRightInd w:val="0"/>
      <w:spacing w:before="0" w:after="0" w:line="240" w:lineRule="auto"/>
      <w:jc w:val="center"/>
      <w:rPr>
        <w:rFonts w:ascii="Times New Roman" w:hAnsi="Times New Roman" w:cs="Times New Roman"/>
        <w:b/>
        <w:sz w:val="12"/>
        <w:szCs w:val="12"/>
      </w:rPr>
    </w:pPr>
  </w:p>
  <w:p w14:paraId="17BB77E6" w14:textId="77777777" w:rsidR="00890E6A" w:rsidRDefault="00890E6A" w:rsidP="00890E6A">
    <w:pPr>
      <w:autoSpaceDE w:val="0"/>
      <w:autoSpaceDN w:val="0"/>
      <w:adjustRightInd w:val="0"/>
      <w:spacing w:before="0" w:after="0" w:line="240" w:lineRule="auto"/>
      <w:jc w:val="center"/>
      <w:rPr>
        <w:rFonts w:ascii="Times New Roman" w:hAnsi="Times New Roman" w:cs="Times New Roman"/>
        <w:sz w:val="23"/>
        <w:szCs w:val="23"/>
      </w:rPr>
    </w:pPr>
  </w:p>
  <w:p w14:paraId="0DF3808F" w14:textId="0D780983" w:rsidR="00890E6A" w:rsidRPr="000465A4" w:rsidRDefault="0005171D" w:rsidP="00890E6A">
    <w:pPr>
      <w:autoSpaceDE w:val="0"/>
      <w:autoSpaceDN w:val="0"/>
      <w:adjustRightInd w:val="0"/>
      <w:spacing w:before="0" w:after="0" w:line="240" w:lineRule="auto"/>
      <w:jc w:val="center"/>
      <w:rPr>
        <w:rFonts w:ascii="Times New Roman" w:hAnsi="Times New Roman" w:cs="Times New Roman"/>
        <w:b/>
        <w:sz w:val="28"/>
        <w:szCs w:val="28"/>
      </w:rPr>
    </w:pPr>
    <w:r>
      <w:rPr>
        <w:rFonts w:ascii="Times New Roman" w:hAnsi="Times New Roman" w:cs="Times New Roman"/>
        <w:b/>
        <w:sz w:val="28"/>
        <w:szCs w:val="28"/>
      </w:rPr>
      <w:t>Pred</w:t>
    </w:r>
    <w:r w:rsidR="00890E6A" w:rsidRPr="000465A4">
      <w:rPr>
        <w:rFonts w:ascii="Times New Roman" w:hAnsi="Times New Roman" w:cs="Times New Roman"/>
        <w:b/>
        <w:sz w:val="28"/>
        <w:szCs w:val="28"/>
      </w:rPr>
      <w:t>iabetes Learning Collaborative (</w:t>
    </w:r>
    <w:r>
      <w:rPr>
        <w:rFonts w:ascii="Times New Roman" w:hAnsi="Times New Roman" w:cs="Times New Roman"/>
        <w:b/>
        <w:sz w:val="28"/>
        <w:szCs w:val="28"/>
      </w:rPr>
      <w:t>P</w:t>
    </w:r>
    <w:r w:rsidR="00890E6A" w:rsidRPr="000465A4">
      <w:rPr>
        <w:rFonts w:ascii="Times New Roman" w:hAnsi="Times New Roman" w:cs="Times New Roman"/>
        <w:b/>
        <w:sz w:val="28"/>
        <w:szCs w:val="28"/>
      </w:rPr>
      <w:t>L</w:t>
    </w:r>
    <w:r w:rsidR="00F47C8B">
      <w:rPr>
        <w:rFonts w:ascii="Times New Roman" w:hAnsi="Times New Roman" w:cs="Times New Roman"/>
        <w:b/>
        <w:sz w:val="28"/>
        <w:szCs w:val="28"/>
      </w:rPr>
      <w:t>C1</w:t>
    </w:r>
    <w:r w:rsidR="00890E6A" w:rsidRPr="000465A4">
      <w:rPr>
        <w:rFonts w:ascii="Times New Roman" w:hAnsi="Times New Roman" w:cs="Times New Roman"/>
        <w:b/>
        <w:sz w:val="28"/>
        <w:szCs w:val="28"/>
      </w:rPr>
      <w:t>)</w:t>
    </w:r>
    <w:r w:rsidR="00BD1F2D">
      <w:rPr>
        <w:rFonts w:ascii="Times New Roman" w:hAnsi="Times New Roman" w:cs="Times New Roman"/>
        <w:b/>
        <w:sz w:val="28"/>
        <w:szCs w:val="28"/>
      </w:rPr>
      <w:t xml:space="preserve"> </w:t>
    </w:r>
  </w:p>
  <w:p w14:paraId="5197A4CC" w14:textId="690DEA3B" w:rsidR="00890E6A" w:rsidRPr="00866710" w:rsidRDefault="00890E6A" w:rsidP="00890E6A">
    <w:pPr>
      <w:pStyle w:val="Header"/>
      <w:jc w:val="center"/>
    </w:pPr>
    <w:r w:rsidRPr="00866710">
      <w:rPr>
        <w:sz w:val="18"/>
        <w:szCs w:val="18"/>
      </w:rPr>
      <w:t>A Par</w:t>
    </w:r>
    <w:r>
      <w:rPr>
        <w:sz w:val="18"/>
        <w:szCs w:val="18"/>
      </w:rPr>
      <w:t>t</w:t>
    </w:r>
    <w:r w:rsidRPr="00866710">
      <w:rPr>
        <w:sz w:val="18"/>
        <w:szCs w:val="18"/>
      </w:rPr>
      <w:t>nership</w:t>
    </w:r>
    <w:r>
      <w:rPr>
        <w:sz w:val="18"/>
        <w:szCs w:val="18"/>
      </w:rPr>
      <w:t xml:space="preserve"> to improve health outcomes for people with </w:t>
    </w:r>
    <w:r w:rsidR="00BD1F2D">
      <w:rPr>
        <w:sz w:val="18"/>
        <w:szCs w:val="18"/>
      </w:rPr>
      <w:t>Pred</w:t>
    </w:r>
    <w:r>
      <w:rPr>
        <w:sz w:val="18"/>
        <w:szCs w:val="18"/>
      </w:rPr>
      <w:t>iabetes in Kentucky</w:t>
    </w:r>
  </w:p>
  <w:p w14:paraId="4199FE73" w14:textId="77777777" w:rsidR="00111691" w:rsidRDefault="00111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A3DB" w14:textId="77777777" w:rsidR="000C6161" w:rsidRPr="000C6161" w:rsidRDefault="000C6161" w:rsidP="000C6161">
    <w:pPr>
      <w:autoSpaceDE w:val="0"/>
      <w:autoSpaceDN w:val="0"/>
      <w:adjustRightInd w:val="0"/>
      <w:spacing w:before="0" w:after="0" w:line="240" w:lineRule="auto"/>
      <w:jc w:val="center"/>
      <w:rPr>
        <w:rFonts w:ascii="Times New Roman" w:hAnsi="Times New Roman" w:cs="Times New Roman"/>
        <w:b/>
        <w:sz w:val="12"/>
        <w:szCs w:val="12"/>
      </w:rPr>
    </w:pPr>
  </w:p>
  <w:p w14:paraId="0577CF4B" w14:textId="77777777" w:rsidR="00890E6A" w:rsidRDefault="00890E6A" w:rsidP="00890E6A">
    <w:pPr>
      <w:autoSpaceDE w:val="0"/>
      <w:autoSpaceDN w:val="0"/>
      <w:adjustRightInd w:val="0"/>
      <w:spacing w:before="0" w:after="0" w:line="240" w:lineRule="auto"/>
      <w:jc w:val="center"/>
      <w:rPr>
        <w:rFonts w:ascii="Times New Roman" w:hAnsi="Times New Roman" w:cs="Times New Roman"/>
        <w:sz w:val="23"/>
        <w:szCs w:val="23"/>
      </w:rPr>
    </w:pPr>
  </w:p>
  <w:p w14:paraId="605835B4" w14:textId="6B429F24" w:rsidR="00890E6A" w:rsidRPr="000465A4" w:rsidRDefault="0005171D" w:rsidP="00890E6A">
    <w:pPr>
      <w:autoSpaceDE w:val="0"/>
      <w:autoSpaceDN w:val="0"/>
      <w:adjustRightInd w:val="0"/>
      <w:spacing w:before="0" w:after="0" w:line="240" w:lineRule="auto"/>
      <w:jc w:val="center"/>
      <w:rPr>
        <w:rFonts w:ascii="Times New Roman" w:hAnsi="Times New Roman" w:cs="Times New Roman"/>
        <w:b/>
        <w:sz w:val="28"/>
        <w:szCs w:val="28"/>
      </w:rPr>
    </w:pPr>
    <w:r>
      <w:rPr>
        <w:rFonts w:ascii="Times New Roman" w:hAnsi="Times New Roman" w:cs="Times New Roman"/>
        <w:b/>
        <w:sz w:val="28"/>
        <w:szCs w:val="28"/>
      </w:rPr>
      <w:t>Pred</w:t>
    </w:r>
    <w:r w:rsidR="00890E6A" w:rsidRPr="000465A4">
      <w:rPr>
        <w:rFonts w:ascii="Times New Roman" w:hAnsi="Times New Roman" w:cs="Times New Roman"/>
        <w:b/>
        <w:sz w:val="28"/>
        <w:szCs w:val="28"/>
      </w:rPr>
      <w:t>iabetes Learning Collaborative (</w:t>
    </w:r>
    <w:r>
      <w:rPr>
        <w:rFonts w:ascii="Times New Roman" w:hAnsi="Times New Roman" w:cs="Times New Roman"/>
        <w:b/>
        <w:sz w:val="28"/>
        <w:szCs w:val="28"/>
      </w:rPr>
      <w:t>P</w:t>
    </w:r>
    <w:r w:rsidR="00890E6A" w:rsidRPr="000465A4">
      <w:rPr>
        <w:rFonts w:ascii="Times New Roman" w:hAnsi="Times New Roman" w:cs="Times New Roman"/>
        <w:b/>
        <w:sz w:val="28"/>
        <w:szCs w:val="28"/>
      </w:rPr>
      <w:t>L</w:t>
    </w:r>
    <w:r w:rsidR="00F47C8B">
      <w:rPr>
        <w:rFonts w:ascii="Times New Roman" w:hAnsi="Times New Roman" w:cs="Times New Roman"/>
        <w:b/>
        <w:sz w:val="28"/>
        <w:szCs w:val="28"/>
      </w:rPr>
      <w:t>C1</w:t>
    </w:r>
    <w:r w:rsidR="00890E6A" w:rsidRPr="000465A4">
      <w:rPr>
        <w:rFonts w:ascii="Times New Roman" w:hAnsi="Times New Roman" w:cs="Times New Roman"/>
        <w:b/>
        <w:sz w:val="28"/>
        <w:szCs w:val="28"/>
      </w:rPr>
      <w:t>)</w:t>
    </w:r>
    <w:r w:rsidR="00BD1F2D">
      <w:rPr>
        <w:rFonts w:ascii="Times New Roman" w:hAnsi="Times New Roman" w:cs="Times New Roman"/>
        <w:b/>
        <w:sz w:val="28"/>
        <w:szCs w:val="28"/>
      </w:rPr>
      <w:t xml:space="preserve"> </w:t>
    </w:r>
  </w:p>
  <w:p w14:paraId="331122D7" w14:textId="68AD22AF" w:rsidR="00890E6A" w:rsidRPr="00866710" w:rsidRDefault="00890E6A" w:rsidP="00890E6A">
    <w:pPr>
      <w:pStyle w:val="Header"/>
      <w:jc w:val="center"/>
    </w:pPr>
    <w:r w:rsidRPr="00866710">
      <w:rPr>
        <w:sz w:val="18"/>
        <w:szCs w:val="18"/>
      </w:rPr>
      <w:t>A Par</w:t>
    </w:r>
    <w:r>
      <w:rPr>
        <w:sz w:val="18"/>
        <w:szCs w:val="18"/>
      </w:rPr>
      <w:t>t</w:t>
    </w:r>
    <w:r w:rsidRPr="00866710">
      <w:rPr>
        <w:sz w:val="18"/>
        <w:szCs w:val="18"/>
      </w:rPr>
      <w:t>nership</w:t>
    </w:r>
    <w:r>
      <w:rPr>
        <w:sz w:val="18"/>
        <w:szCs w:val="18"/>
      </w:rPr>
      <w:t xml:space="preserve"> to improve health outcomes for people with </w:t>
    </w:r>
    <w:r w:rsidR="00BD1F2D">
      <w:rPr>
        <w:sz w:val="18"/>
        <w:szCs w:val="18"/>
      </w:rPr>
      <w:t>Pred</w:t>
    </w:r>
    <w:r>
      <w:rPr>
        <w:sz w:val="18"/>
        <w:szCs w:val="18"/>
      </w:rPr>
      <w:t>iabetes in Kentucky</w:t>
    </w:r>
  </w:p>
  <w:p w14:paraId="337273E3" w14:textId="77777777" w:rsidR="0032013D" w:rsidRPr="00866710" w:rsidRDefault="0032013D" w:rsidP="00866710">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501C" w14:textId="77777777" w:rsidR="004A25A4" w:rsidRPr="00B1283E" w:rsidRDefault="004A25A4" w:rsidP="00D424B1">
    <w:pPr>
      <w:pStyle w:val="Header"/>
      <w:ind w:left="-450"/>
      <w:jc w:val="center"/>
      <w:rPr>
        <w:b/>
        <w:sz w:val="12"/>
        <w:szCs w:val="12"/>
      </w:rPr>
    </w:pPr>
  </w:p>
  <w:p w14:paraId="3FADFE31" w14:textId="77777777" w:rsidR="004A25A4" w:rsidRDefault="004A25A4" w:rsidP="00D424B1">
    <w:pPr>
      <w:pStyle w:val="Header"/>
      <w:ind w:left="-450"/>
      <w:jc w:val="center"/>
      <w:rPr>
        <w:b/>
        <w:sz w:val="32"/>
        <w:szCs w:val="32"/>
      </w:rPr>
    </w:pPr>
    <w:r w:rsidRPr="00211009">
      <w:rPr>
        <w:rFonts w:ascii="Calibri" w:eastAsia="Times New Roman" w:hAnsi="Calibri" w:cs="Times New Roman"/>
        <w:noProof/>
        <w:color w:val="1F497D"/>
      </w:rPr>
      <w:drawing>
        <wp:inline distT="0" distB="0" distL="0" distR="0" wp14:anchorId="6C8DC9AA" wp14:editId="167E5E72">
          <wp:extent cx="1548510" cy="768123"/>
          <wp:effectExtent l="0" t="0" r="0" b="0"/>
          <wp:docPr id="6" name="Picture 6" descr="Description: Description: K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PH"/>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41804" cy="814401"/>
                  </a:xfrm>
                  <a:prstGeom prst="rect">
                    <a:avLst/>
                  </a:prstGeom>
                  <a:noFill/>
                  <a:ln>
                    <a:noFill/>
                  </a:ln>
                </pic:spPr>
              </pic:pic>
            </a:graphicData>
          </a:graphic>
        </wp:inline>
      </w:drawing>
    </w:r>
  </w:p>
  <w:p w14:paraId="10FD643D" w14:textId="77777777" w:rsidR="000465A4" w:rsidRDefault="000465A4" w:rsidP="00824762">
    <w:pPr>
      <w:autoSpaceDE w:val="0"/>
      <w:autoSpaceDN w:val="0"/>
      <w:adjustRightInd w:val="0"/>
      <w:spacing w:before="0" w:after="0" w:line="240" w:lineRule="auto"/>
      <w:jc w:val="center"/>
      <w:rPr>
        <w:rFonts w:ascii="Times New Roman" w:hAnsi="Times New Roman" w:cs="Times New Roman"/>
        <w:sz w:val="23"/>
        <w:szCs w:val="23"/>
      </w:rPr>
    </w:pPr>
  </w:p>
  <w:p w14:paraId="63FB21BE" w14:textId="0731810F" w:rsidR="000465A4" w:rsidRPr="000465A4" w:rsidRDefault="00B72D22" w:rsidP="00824762">
    <w:pPr>
      <w:autoSpaceDE w:val="0"/>
      <w:autoSpaceDN w:val="0"/>
      <w:adjustRightInd w:val="0"/>
      <w:spacing w:before="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Kentucky </w:t>
    </w:r>
    <w:r w:rsidR="00834F68">
      <w:rPr>
        <w:rFonts w:ascii="Times New Roman" w:hAnsi="Times New Roman" w:cs="Times New Roman"/>
        <w:b/>
        <w:sz w:val="28"/>
        <w:szCs w:val="28"/>
      </w:rPr>
      <w:t>Pred</w:t>
    </w:r>
    <w:r w:rsidR="000465A4" w:rsidRPr="000465A4">
      <w:rPr>
        <w:rFonts w:ascii="Times New Roman" w:hAnsi="Times New Roman" w:cs="Times New Roman"/>
        <w:b/>
        <w:sz w:val="28"/>
        <w:szCs w:val="28"/>
      </w:rPr>
      <w:t xml:space="preserve">iabetes Learning </w:t>
    </w:r>
    <w:r w:rsidR="00834F68">
      <w:rPr>
        <w:rFonts w:ascii="Times New Roman" w:hAnsi="Times New Roman" w:cs="Times New Roman"/>
        <w:b/>
        <w:sz w:val="28"/>
        <w:szCs w:val="28"/>
      </w:rPr>
      <w:t>C</w:t>
    </w:r>
    <w:r w:rsidR="000465A4" w:rsidRPr="000465A4">
      <w:rPr>
        <w:rFonts w:ascii="Times New Roman" w:hAnsi="Times New Roman" w:cs="Times New Roman"/>
        <w:b/>
        <w:sz w:val="28"/>
        <w:szCs w:val="28"/>
      </w:rPr>
      <w:t>ollaborative (</w:t>
    </w:r>
    <w:r w:rsidR="00834F68">
      <w:rPr>
        <w:rFonts w:ascii="Times New Roman" w:hAnsi="Times New Roman" w:cs="Times New Roman"/>
        <w:b/>
        <w:sz w:val="28"/>
        <w:szCs w:val="28"/>
      </w:rPr>
      <w:t>PL</w:t>
    </w:r>
    <w:r w:rsidR="00F47C8B">
      <w:rPr>
        <w:rFonts w:ascii="Times New Roman" w:hAnsi="Times New Roman" w:cs="Times New Roman"/>
        <w:b/>
        <w:sz w:val="28"/>
        <w:szCs w:val="28"/>
      </w:rPr>
      <w:t>C1</w:t>
    </w:r>
    <w:r w:rsidR="000465A4" w:rsidRPr="000465A4">
      <w:rPr>
        <w:rFonts w:ascii="Times New Roman" w:hAnsi="Times New Roman" w:cs="Times New Roman"/>
        <w:b/>
        <w:sz w:val="28"/>
        <w:szCs w:val="28"/>
      </w:rPr>
      <w:t>)</w:t>
    </w:r>
    <w:r w:rsidR="00BD1F2D">
      <w:rPr>
        <w:rFonts w:ascii="Times New Roman" w:hAnsi="Times New Roman" w:cs="Times New Roman"/>
        <w:b/>
        <w:sz w:val="28"/>
        <w:szCs w:val="28"/>
      </w:rPr>
      <w:t xml:space="preserve"> </w:t>
    </w:r>
  </w:p>
  <w:p w14:paraId="344A6EF5" w14:textId="1A14C65F" w:rsidR="0032013D" w:rsidRPr="00866710" w:rsidRDefault="0032013D" w:rsidP="00D000E0">
    <w:pPr>
      <w:pStyle w:val="Header"/>
      <w:jc w:val="center"/>
    </w:pPr>
    <w:r w:rsidRPr="00866710">
      <w:rPr>
        <w:sz w:val="18"/>
        <w:szCs w:val="18"/>
      </w:rPr>
      <w:t>A Par</w:t>
    </w:r>
    <w:r>
      <w:rPr>
        <w:sz w:val="18"/>
        <w:szCs w:val="18"/>
      </w:rPr>
      <w:t>t</w:t>
    </w:r>
    <w:r w:rsidRPr="00866710">
      <w:rPr>
        <w:sz w:val="18"/>
        <w:szCs w:val="18"/>
      </w:rPr>
      <w:t>nership</w:t>
    </w:r>
    <w:r w:rsidR="00CA12E8">
      <w:rPr>
        <w:sz w:val="18"/>
        <w:szCs w:val="18"/>
      </w:rPr>
      <w:t xml:space="preserve"> </w:t>
    </w:r>
    <w:r w:rsidR="000465A4">
      <w:rPr>
        <w:sz w:val="18"/>
        <w:szCs w:val="18"/>
      </w:rPr>
      <w:t xml:space="preserve">to improve health outcomes for people with </w:t>
    </w:r>
    <w:r w:rsidR="00BD1F2D">
      <w:rPr>
        <w:sz w:val="18"/>
        <w:szCs w:val="18"/>
      </w:rPr>
      <w:t>Pred</w:t>
    </w:r>
    <w:r w:rsidR="000465A4">
      <w:rPr>
        <w:sz w:val="18"/>
        <w:szCs w:val="18"/>
      </w:rPr>
      <w:t>iabetes in Kentucky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5E8"/>
    <w:multiLevelType w:val="hybridMultilevel"/>
    <w:tmpl w:val="80664D1A"/>
    <w:lvl w:ilvl="0" w:tplc="3DB223EA">
      <w:start w:val="1"/>
      <w:numFmt w:val="bullet"/>
      <w:lvlText w:val="•"/>
      <w:lvlJc w:val="left"/>
      <w:pPr>
        <w:tabs>
          <w:tab w:val="num" w:pos="720"/>
        </w:tabs>
        <w:ind w:left="720" w:hanging="360"/>
      </w:pPr>
      <w:rPr>
        <w:rFonts w:ascii="Arial" w:hAnsi="Arial" w:hint="default"/>
      </w:rPr>
    </w:lvl>
    <w:lvl w:ilvl="1" w:tplc="4168A60E">
      <w:start w:val="43"/>
      <w:numFmt w:val="bullet"/>
      <w:lvlText w:val="–"/>
      <w:lvlJc w:val="left"/>
      <w:pPr>
        <w:tabs>
          <w:tab w:val="num" w:pos="1440"/>
        </w:tabs>
        <w:ind w:left="1440" w:hanging="360"/>
      </w:pPr>
      <w:rPr>
        <w:rFonts w:ascii="Arial" w:hAnsi="Arial" w:hint="default"/>
      </w:rPr>
    </w:lvl>
    <w:lvl w:ilvl="2" w:tplc="E1503FB8" w:tentative="1">
      <w:start w:val="1"/>
      <w:numFmt w:val="bullet"/>
      <w:lvlText w:val="•"/>
      <w:lvlJc w:val="left"/>
      <w:pPr>
        <w:tabs>
          <w:tab w:val="num" w:pos="2160"/>
        </w:tabs>
        <w:ind w:left="2160" w:hanging="360"/>
      </w:pPr>
      <w:rPr>
        <w:rFonts w:ascii="Arial" w:hAnsi="Arial" w:hint="default"/>
      </w:rPr>
    </w:lvl>
    <w:lvl w:ilvl="3" w:tplc="C0949DBC" w:tentative="1">
      <w:start w:val="1"/>
      <w:numFmt w:val="bullet"/>
      <w:lvlText w:val="•"/>
      <w:lvlJc w:val="left"/>
      <w:pPr>
        <w:tabs>
          <w:tab w:val="num" w:pos="2880"/>
        </w:tabs>
        <w:ind w:left="2880" w:hanging="360"/>
      </w:pPr>
      <w:rPr>
        <w:rFonts w:ascii="Arial" w:hAnsi="Arial" w:hint="default"/>
      </w:rPr>
    </w:lvl>
    <w:lvl w:ilvl="4" w:tplc="CCA67F0E" w:tentative="1">
      <w:start w:val="1"/>
      <w:numFmt w:val="bullet"/>
      <w:lvlText w:val="•"/>
      <w:lvlJc w:val="left"/>
      <w:pPr>
        <w:tabs>
          <w:tab w:val="num" w:pos="3600"/>
        </w:tabs>
        <w:ind w:left="3600" w:hanging="360"/>
      </w:pPr>
      <w:rPr>
        <w:rFonts w:ascii="Arial" w:hAnsi="Arial" w:hint="default"/>
      </w:rPr>
    </w:lvl>
    <w:lvl w:ilvl="5" w:tplc="CE2851E4" w:tentative="1">
      <w:start w:val="1"/>
      <w:numFmt w:val="bullet"/>
      <w:lvlText w:val="•"/>
      <w:lvlJc w:val="left"/>
      <w:pPr>
        <w:tabs>
          <w:tab w:val="num" w:pos="4320"/>
        </w:tabs>
        <w:ind w:left="4320" w:hanging="360"/>
      </w:pPr>
      <w:rPr>
        <w:rFonts w:ascii="Arial" w:hAnsi="Arial" w:hint="default"/>
      </w:rPr>
    </w:lvl>
    <w:lvl w:ilvl="6" w:tplc="0E9A71AA" w:tentative="1">
      <w:start w:val="1"/>
      <w:numFmt w:val="bullet"/>
      <w:lvlText w:val="•"/>
      <w:lvlJc w:val="left"/>
      <w:pPr>
        <w:tabs>
          <w:tab w:val="num" w:pos="5040"/>
        </w:tabs>
        <w:ind w:left="5040" w:hanging="360"/>
      </w:pPr>
      <w:rPr>
        <w:rFonts w:ascii="Arial" w:hAnsi="Arial" w:hint="default"/>
      </w:rPr>
    </w:lvl>
    <w:lvl w:ilvl="7" w:tplc="2A5A2712" w:tentative="1">
      <w:start w:val="1"/>
      <w:numFmt w:val="bullet"/>
      <w:lvlText w:val="•"/>
      <w:lvlJc w:val="left"/>
      <w:pPr>
        <w:tabs>
          <w:tab w:val="num" w:pos="5760"/>
        </w:tabs>
        <w:ind w:left="5760" w:hanging="360"/>
      </w:pPr>
      <w:rPr>
        <w:rFonts w:ascii="Arial" w:hAnsi="Arial" w:hint="default"/>
      </w:rPr>
    </w:lvl>
    <w:lvl w:ilvl="8" w:tplc="32E84B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2117A"/>
    <w:multiLevelType w:val="hybridMultilevel"/>
    <w:tmpl w:val="2C4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F44817"/>
    <w:multiLevelType w:val="hybridMultilevel"/>
    <w:tmpl w:val="BC00E80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15:restartNumberingAfterBreak="0">
    <w:nsid w:val="0E6F6105"/>
    <w:multiLevelType w:val="hybridMultilevel"/>
    <w:tmpl w:val="68EE0C5C"/>
    <w:lvl w:ilvl="0" w:tplc="B4583B5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056696F"/>
    <w:multiLevelType w:val="hybridMultilevel"/>
    <w:tmpl w:val="12C0C60C"/>
    <w:lvl w:ilvl="0" w:tplc="B4583B5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1EC4DA8"/>
    <w:multiLevelType w:val="hybridMultilevel"/>
    <w:tmpl w:val="9830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A79B3"/>
    <w:multiLevelType w:val="hybridMultilevel"/>
    <w:tmpl w:val="34AC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84ADF"/>
    <w:multiLevelType w:val="hybridMultilevel"/>
    <w:tmpl w:val="002E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824E0"/>
    <w:multiLevelType w:val="hybridMultilevel"/>
    <w:tmpl w:val="E118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2188D"/>
    <w:multiLevelType w:val="hybridMultilevel"/>
    <w:tmpl w:val="9664F8AA"/>
    <w:lvl w:ilvl="0" w:tplc="B4583B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61B0D99"/>
    <w:multiLevelType w:val="hybridMultilevel"/>
    <w:tmpl w:val="D668E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95F59"/>
    <w:multiLevelType w:val="hybridMultilevel"/>
    <w:tmpl w:val="3C22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41D3C"/>
    <w:multiLevelType w:val="hybridMultilevel"/>
    <w:tmpl w:val="12C0C60C"/>
    <w:lvl w:ilvl="0" w:tplc="B4583B5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86921DD"/>
    <w:multiLevelType w:val="hybridMultilevel"/>
    <w:tmpl w:val="8A8C8B2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4DDC3B27"/>
    <w:multiLevelType w:val="hybridMultilevel"/>
    <w:tmpl w:val="F66E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E4DE8"/>
    <w:multiLevelType w:val="hybridMultilevel"/>
    <w:tmpl w:val="E5E4F7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DC62F13"/>
    <w:multiLevelType w:val="hybridMultilevel"/>
    <w:tmpl w:val="18B0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B3EB3"/>
    <w:multiLevelType w:val="hybridMultilevel"/>
    <w:tmpl w:val="145C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4631C"/>
    <w:multiLevelType w:val="hybridMultilevel"/>
    <w:tmpl w:val="AE8E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7"/>
  </w:num>
  <w:num w:numId="4">
    <w:abstractNumId w:val="0"/>
  </w:num>
  <w:num w:numId="5">
    <w:abstractNumId w:val="18"/>
  </w:num>
  <w:num w:numId="6">
    <w:abstractNumId w:val="7"/>
  </w:num>
  <w:num w:numId="7">
    <w:abstractNumId w:val="4"/>
  </w:num>
  <w:num w:numId="8">
    <w:abstractNumId w:val="9"/>
  </w:num>
  <w:num w:numId="9">
    <w:abstractNumId w:val="3"/>
  </w:num>
  <w:num w:numId="10">
    <w:abstractNumId w:val="6"/>
  </w:num>
  <w:num w:numId="11">
    <w:abstractNumId w:val="13"/>
  </w:num>
  <w:num w:numId="12">
    <w:abstractNumId w:val="14"/>
  </w:num>
  <w:num w:numId="13">
    <w:abstractNumId w:val="11"/>
  </w:num>
  <w:num w:numId="14">
    <w:abstractNumId w:val="5"/>
  </w:num>
  <w:num w:numId="15">
    <w:abstractNumId w:val="8"/>
  </w:num>
  <w:num w:numId="16">
    <w:abstractNumId w:val="10"/>
  </w:num>
  <w:num w:numId="17">
    <w:abstractNumId w:val="2"/>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6E"/>
    <w:rsid w:val="000048F2"/>
    <w:rsid w:val="0001101E"/>
    <w:rsid w:val="00041CFF"/>
    <w:rsid w:val="000465A4"/>
    <w:rsid w:val="0005171D"/>
    <w:rsid w:val="00094049"/>
    <w:rsid w:val="000A02D2"/>
    <w:rsid w:val="000A204E"/>
    <w:rsid w:val="000A5F86"/>
    <w:rsid w:val="000C2542"/>
    <w:rsid w:val="000C6161"/>
    <w:rsid w:val="000E164A"/>
    <w:rsid w:val="000F0789"/>
    <w:rsid w:val="000F3B17"/>
    <w:rsid w:val="00111691"/>
    <w:rsid w:val="0011770B"/>
    <w:rsid w:val="001313E2"/>
    <w:rsid w:val="00135F83"/>
    <w:rsid w:val="00142A74"/>
    <w:rsid w:val="001570B6"/>
    <w:rsid w:val="00160DFB"/>
    <w:rsid w:val="001A754E"/>
    <w:rsid w:val="001C38E7"/>
    <w:rsid w:val="001D7F83"/>
    <w:rsid w:val="001E31E4"/>
    <w:rsid w:val="001E5917"/>
    <w:rsid w:val="001F0899"/>
    <w:rsid w:val="002015E6"/>
    <w:rsid w:val="00206211"/>
    <w:rsid w:val="00211009"/>
    <w:rsid w:val="00256B93"/>
    <w:rsid w:val="00263E3D"/>
    <w:rsid w:val="00277F45"/>
    <w:rsid w:val="00281004"/>
    <w:rsid w:val="002817FD"/>
    <w:rsid w:val="002A60B1"/>
    <w:rsid w:val="002A6A22"/>
    <w:rsid w:val="002B165A"/>
    <w:rsid w:val="002B7793"/>
    <w:rsid w:val="002C45E0"/>
    <w:rsid w:val="002D7025"/>
    <w:rsid w:val="002E1C60"/>
    <w:rsid w:val="002E39DA"/>
    <w:rsid w:val="002F044D"/>
    <w:rsid w:val="002F3BE6"/>
    <w:rsid w:val="002F7798"/>
    <w:rsid w:val="0031377B"/>
    <w:rsid w:val="003146DE"/>
    <w:rsid w:val="00315546"/>
    <w:rsid w:val="00315960"/>
    <w:rsid w:val="0032013D"/>
    <w:rsid w:val="00323275"/>
    <w:rsid w:val="003244FE"/>
    <w:rsid w:val="00345146"/>
    <w:rsid w:val="003466AE"/>
    <w:rsid w:val="003663B7"/>
    <w:rsid w:val="00366D17"/>
    <w:rsid w:val="00373E13"/>
    <w:rsid w:val="00385E7D"/>
    <w:rsid w:val="003865A5"/>
    <w:rsid w:val="00396FE9"/>
    <w:rsid w:val="003E72CD"/>
    <w:rsid w:val="003F0FE8"/>
    <w:rsid w:val="003F37B2"/>
    <w:rsid w:val="00407637"/>
    <w:rsid w:val="00411E95"/>
    <w:rsid w:val="0043428E"/>
    <w:rsid w:val="0044048C"/>
    <w:rsid w:val="00443273"/>
    <w:rsid w:val="00470D4A"/>
    <w:rsid w:val="004739B6"/>
    <w:rsid w:val="004858B7"/>
    <w:rsid w:val="00494E02"/>
    <w:rsid w:val="004A25A4"/>
    <w:rsid w:val="004A3510"/>
    <w:rsid w:val="004B34CB"/>
    <w:rsid w:val="004B4070"/>
    <w:rsid w:val="004C01D7"/>
    <w:rsid w:val="004C260B"/>
    <w:rsid w:val="004D1FD8"/>
    <w:rsid w:val="00500F63"/>
    <w:rsid w:val="005151C9"/>
    <w:rsid w:val="005461B7"/>
    <w:rsid w:val="0055165E"/>
    <w:rsid w:val="00556E25"/>
    <w:rsid w:val="00563C32"/>
    <w:rsid w:val="00565C53"/>
    <w:rsid w:val="00583FF8"/>
    <w:rsid w:val="00587A1B"/>
    <w:rsid w:val="00597F93"/>
    <w:rsid w:val="005A7994"/>
    <w:rsid w:val="005C0A49"/>
    <w:rsid w:val="005C1B48"/>
    <w:rsid w:val="005C74E6"/>
    <w:rsid w:val="005D0B34"/>
    <w:rsid w:val="005E5FC8"/>
    <w:rsid w:val="005F41FA"/>
    <w:rsid w:val="006005EB"/>
    <w:rsid w:val="006024B3"/>
    <w:rsid w:val="0062077C"/>
    <w:rsid w:val="0062644F"/>
    <w:rsid w:val="00631529"/>
    <w:rsid w:val="00654166"/>
    <w:rsid w:val="0065471A"/>
    <w:rsid w:val="00667131"/>
    <w:rsid w:val="0068793E"/>
    <w:rsid w:val="00691A01"/>
    <w:rsid w:val="00695DEC"/>
    <w:rsid w:val="00697B71"/>
    <w:rsid w:val="006A09D6"/>
    <w:rsid w:val="006B01BE"/>
    <w:rsid w:val="006B1AA8"/>
    <w:rsid w:val="006C0685"/>
    <w:rsid w:val="006D30B4"/>
    <w:rsid w:val="006E2F7C"/>
    <w:rsid w:val="007110A8"/>
    <w:rsid w:val="00715EA6"/>
    <w:rsid w:val="00720145"/>
    <w:rsid w:val="007479A4"/>
    <w:rsid w:val="007565AD"/>
    <w:rsid w:val="00774706"/>
    <w:rsid w:val="007873AD"/>
    <w:rsid w:val="00791416"/>
    <w:rsid w:val="007949E7"/>
    <w:rsid w:val="00795E56"/>
    <w:rsid w:val="007B26D7"/>
    <w:rsid w:val="007D2A1F"/>
    <w:rsid w:val="007D70E1"/>
    <w:rsid w:val="007E4B34"/>
    <w:rsid w:val="007E5166"/>
    <w:rsid w:val="007F0A06"/>
    <w:rsid w:val="007F4999"/>
    <w:rsid w:val="00824762"/>
    <w:rsid w:val="008320F8"/>
    <w:rsid w:val="00834F68"/>
    <w:rsid w:val="008578AE"/>
    <w:rsid w:val="00866710"/>
    <w:rsid w:val="008701E1"/>
    <w:rsid w:val="00875BC1"/>
    <w:rsid w:val="00880F4D"/>
    <w:rsid w:val="00884ADF"/>
    <w:rsid w:val="00890E6A"/>
    <w:rsid w:val="008A6147"/>
    <w:rsid w:val="008B3785"/>
    <w:rsid w:val="008C4449"/>
    <w:rsid w:val="008C5D60"/>
    <w:rsid w:val="008C6A5C"/>
    <w:rsid w:val="008C77D8"/>
    <w:rsid w:val="008C7A56"/>
    <w:rsid w:val="008D4A20"/>
    <w:rsid w:val="008D5E49"/>
    <w:rsid w:val="008E1002"/>
    <w:rsid w:val="008E3219"/>
    <w:rsid w:val="00902271"/>
    <w:rsid w:val="0091134B"/>
    <w:rsid w:val="0093065A"/>
    <w:rsid w:val="009333E3"/>
    <w:rsid w:val="00944A80"/>
    <w:rsid w:val="009512C5"/>
    <w:rsid w:val="00955661"/>
    <w:rsid w:val="00957D63"/>
    <w:rsid w:val="00965BC3"/>
    <w:rsid w:val="0096715F"/>
    <w:rsid w:val="0098463F"/>
    <w:rsid w:val="0098512D"/>
    <w:rsid w:val="00994571"/>
    <w:rsid w:val="009A68F7"/>
    <w:rsid w:val="009B6D2C"/>
    <w:rsid w:val="009B7017"/>
    <w:rsid w:val="009C277A"/>
    <w:rsid w:val="009C378E"/>
    <w:rsid w:val="009C71A8"/>
    <w:rsid w:val="009C7AED"/>
    <w:rsid w:val="009E661C"/>
    <w:rsid w:val="009F36C8"/>
    <w:rsid w:val="00A04550"/>
    <w:rsid w:val="00A06192"/>
    <w:rsid w:val="00A07D3F"/>
    <w:rsid w:val="00A35CD1"/>
    <w:rsid w:val="00A434D0"/>
    <w:rsid w:val="00A4795E"/>
    <w:rsid w:val="00A61DA7"/>
    <w:rsid w:val="00A665FD"/>
    <w:rsid w:val="00A769E9"/>
    <w:rsid w:val="00A80A3E"/>
    <w:rsid w:val="00A80F9B"/>
    <w:rsid w:val="00A8187F"/>
    <w:rsid w:val="00A81BEF"/>
    <w:rsid w:val="00A8204F"/>
    <w:rsid w:val="00AA6AEA"/>
    <w:rsid w:val="00AC4FE6"/>
    <w:rsid w:val="00AD07BF"/>
    <w:rsid w:val="00AD1AF4"/>
    <w:rsid w:val="00AF215E"/>
    <w:rsid w:val="00B04C81"/>
    <w:rsid w:val="00B05DA5"/>
    <w:rsid w:val="00B1283E"/>
    <w:rsid w:val="00B16766"/>
    <w:rsid w:val="00B22AA6"/>
    <w:rsid w:val="00B256AC"/>
    <w:rsid w:val="00B258E0"/>
    <w:rsid w:val="00B5624C"/>
    <w:rsid w:val="00B72D22"/>
    <w:rsid w:val="00B90EC7"/>
    <w:rsid w:val="00BA42B7"/>
    <w:rsid w:val="00BB5244"/>
    <w:rsid w:val="00BC779F"/>
    <w:rsid w:val="00BD1F2D"/>
    <w:rsid w:val="00BF1ED7"/>
    <w:rsid w:val="00C1708D"/>
    <w:rsid w:val="00C17BFC"/>
    <w:rsid w:val="00C300C3"/>
    <w:rsid w:val="00C468FF"/>
    <w:rsid w:val="00C5170F"/>
    <w:rsid w:val="00C52192"/>
    <w:rsid w:val="00C609DC"/>
    <w:rsid w:val="00C626F1"/>
    <w:rsid w:val="00C67143"/>
    <w:rsid w:val="00C706BD"/>
    <w:rsid w:val="00C90320"/>
    <w:rsid w:val="00CA12E8"/>
    <w:rsid w:val="00CA3030"/>
    <w:rsid w:val="00CB7B63"/>
    <w:rsid w:val="00CC3C12"/>
    <w:rsid w:val="00CC69BE"/>
    <w:rsid w:val="00CD436E"/>
    <w:rsid w:val="00CD7F3E"/>
    <w:rsid w:val="00CF0FAA"/>
    <w:rsid w:val="00CF6699"/>
    <w:rsid w:val="00D000E0"/>
    <w:rsid w:val="00D039D1"/>
    <w:rsid w:val="00D050F3"/>
    <w:rsid w:val="00D05AEB"/>
    <w:rsid w:val="00D06D19"/>
    <w:rsid w:val="00D106E5"/>
    <w:rsid w:val="00D13398"/>
    <w:rsid w:val="00D171F8"/>
    <w:rsid w:val="00D33C6E"/>
    <w:rsid w:val="00D424B1"/>
    <w:rsid w:val="00D435F4"/>
    <w:rsid w:val="00D5331F"/>
    <w:rsid w:val="00D54FC6"/>
    <w:rsid w:val="00D57785"/>
    <w:rsid w:val="00D64ED7"/>
    <w:rsid w:val="00D709E7"/>
    <w:rsid w:val="00D93072"/>
    <w:rsid w:val="00D93F63"/>
    <w:rsid w:val="00D94C96"/>
    <w:rsid w:val="00DA0798"/>
    <w:rsid w:val="00DA1C07"/>
    <w:rsid w:val="00DB1BBB"/>
    <w:rsid w:val="00DE2C4E"/>
    <w:rsid w:val="00E42307"/>
    <w:rsid w:val="00E438AD"/>
    <w:rsid w:val="00E6234A"/>
    <w:rsid w:val="00E62A0E"/>
    <w:rsid w:val="00E64EA9"/>
    <w:rsid w:val="00E90312"/>
    <w:rsid w:val="00E959C6"/>
    <w:rsid w:val="00E96D20"/>
    <w:rsid w:val="00EB36D9"/>
    <w:rsid w:val="00EC0CDD"/>
    <w:rsid w:val="00EC26CF"/>
    <w:rsid w:val="00EC3310"/>
    <w:rsid w:val="00EC7C8F"/>
    <w:rsid w:val="00ED4D91"/>
    <w:rsid w:val="00EE07E5"/>
    <w:rsid w:val="00EF69A4"/>
    <w:rsid w:val="00F25A45"/>
    <w:rsid w:val="00F34C57"/>
    <w:rsid w:val="00F449B1"/>
    <w:rsid w:val="00F47C8B"/>
    <w:rsid w:val="00F622A7"/>
    <w:rsid w:val="00F627DA"/>
    <w:rsid w:val="00F70E2B"/>
    <w:rsid w:val="00F8301F"/>
    <w:rsid w:val="00F956E5"/>
    <w:rsid w:val="00FA029D"/>
    <w:rsid w:val="00FB1D53"/>
    <w:rsid w:val="00FB46C7"/>
    <w:rsid w:val="00FB5FBB"/>
    <w:rsid w:val="00FD3464"/>
    <w:rsid w:val="00FE6154"/>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0F3558"/>
  <w15:docId w15:val="{707DF1F5-0F1B-4499-B60D-42DFABA2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542"/>
  </w:style>
  <w:style w:type="paragraph" w:styleId="Heading1">
    <w:name w:val="heading 1"/>
    <w:basedOn w:val="Normal"/>
    <w:next w:val="Normal"/>
    <w:link w:val="Heading1Char"/>
    <w:uiPriority w:val="9"/>
    <w:qFormat/>
    <w:rsid w:val="000C254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C254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C2542"/>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0C254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0C2542"/>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0C254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C254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C254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254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10"/>
  </w:style>
  <w:style w:type="paragraph" w:styleId="Footer">
    <w:name w:val="footer"/>
    <w:basedOn w:val="Normal"/>
    <w:link w:val="FooterChar"/>
    <w:uiPriority w:val="99"/>
    <w:unhideWhenUsed/>
    <w:rsid w:val="0086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10"/>
  </w:style>
  <w:style w:type="paragraph" w:styleId="ListParagraph">
    <w:name w:val="List Paragraph"/>
    <w:basedOn w:val="Normal"/>
    <w:uiPriority w:val="34"/>
    <w:qFormat/>
    <w:rsid w:val="00F627DA"/>
    <w:pPr>
      <w:ind w:left="720"/>
      <w:contextualSpacing/>
    </w:pPr>
  </w:style>
  <w:style w:type="paragraph" w:styleId="BalloonText">
    <w:name w:val="Balloon Text"/>
    <w:basedOn w:val="Normal"/>
    <w:link w:val="BalloonTextChar"/>
    <w:uiPriority w:val="99"/>
    <w:semiHidden/>
    <w:unhideWhenUsed/>
    <w:rsid w:val="00D05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EB"/>
    <w:rPr>
      <w:rFonts w:ascii="Segoe UI" w:hAnsi="Segoe UI" w:cs="Segoe UI"/>
      <w:sz w:val="18"/>
      <w:szCs w:val="18"/>
    </w:rPr>
  </w:style>
  <w:style w:type="character" w:customStyle="1" w:styleId="Heading1Char">
    <w:name w:val="Heading 1 Char"/>
    <w:basedOn w:val="DefaultParagraphFont"/>
    <w:link w:val="Heading1"/>
    <w:uiPriority w:val="9"/>
    <w:rsid w:val="000C2542"/>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0C254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0C2542"/>
    <w:rPr>
      <w:caps/>
      <w:color w:val="243F60" w:themeColor="accent1" w:themeShade="7F"/>
      <w:spacing w:val="15"/>
    </w:rPr>
  </w:style>
  <w:style w:type="character" w:customStyle="1" w:styleId="Heading4Char">
    <w:name w:val="Heading 4 Char"/>
    <w:basedOn w:val="DefaultParagraphFont"/>
    <w:link w:val="Heading4"/>
    <w:uiPriority w:val="9"/>
    <w:semiHidden/>
    <w:rsid w:val="000C2542"/>
    <w:rPr>
      <w:caps/>
      <w:color w:val="365F91" w:themeColor="accent1" w:themeShade="BF"/>
      <w:spacing w:val="10"/>
    </w:rPr>
  </w:style>
  <w:style w:type="character" w:customStyle="1" w:styleId="Heading5Char">
    <w:name w:val="Heading 5 Char"/>
    <w:basedOn w:val="DefaultParagraphFont"/>
    <w:link w:val="Heading5"/>
    <w:uiPriority w:val="9"/>
    <w:semiHidden/>
    <w:rsid w:val="000C2542"/>
    <w:rPr>
      <w:caps/>
      <w:color w:val="365F91" w:themeColor="accent1" w:themeShade="BF"/>
      <w:spacing w:val="10"/>
    </w:rPr>
  </w:style>
  <w:style w:type="character" w:customStyle="1" w:styleId="Heading6Char">
    <w:name w:val="Heading 6 Char"/>
    <w:basedOn w:val="DefaultParagraphFont"/>
    <w:link w:val="Heading6"/>
    <w:uiPriority w:val="9"/>
    <w:semiHidden/>
    <w:rsid w:val="000C2542"/>
    <w:rPr>
      <w:caps/>
      <w:color w:val="365F91" w:themeColor="accent1" w:themeShade="BF"/>
      <w:spacing w:val="10"/>
    </w:rPr>
  </w:style>
  <w:style w:type="character" w:customStyle="1" w:styleId="Heading7Char">
    <w:name w:val="Heading 7 Char"/>
    <w:basedOn w:val="DefaultParagraphFont"/>
    <w:link w:val="Heading7"/>
    <w:uiPriority w:val="9"/>
    <w:semiHidden/>
    <w:rsid w:val="000C2542"/>
    <w:rPr>
      <w:caps/>
      <w:color w:val="365F91" w:themeColor="accent1" w:themeShade="BF"/>
      <w:spacing w:val="10"/>
    </w:rPr>
  </w:style>
  <w:style w:type="character" w:customStyle="1" w:styleId="Heading8Char">
    <w:name w:val="Heading 8 Char"/>
    <w:basedOn w:val="DefaultParagraphFont"/>
    <w:link w:val="Heading8"/>
    <w:uiPriority w:val="9"/>
    <w:semiHidden/>
    <w:rsid w:val="000C2542"/>
    <w:rPr>
      <w:caps/>
      <w:spacing w:val="10"/>
      <w:sz w:val="18"/>
      <w:szCs w:val="18"/>
    </w:rPr>
  </w:style>
  <w:style w:type="character" w:customStyle="1" w:styleId="Heading9Char">
    <w:name w:val="Heading 9 Char"/>
    <w:basedOn w:val="DefaultParagraphFont"/>
    <w:link w:val="Heading9"/>
    <w:uiPriority w:val="9"/>
    <w:semiHidden/>
    <w:rsid w:val="000C2542"/>
    <w:rPr>
      <w:i/>
      <w:iCs/>
      <w:caps/>
      <w:spacing w:val="10"/>
      <w:sz w:val="18"/>
      <w:szCs w:val="18"/>
    </w:rPr>
  </w:style>
  <w:style w:type="paragraph" w:styleId="Caption">
    <w:name w:val="caption"/>
    <w:basedOn w:val="Normal"/>
    <w:next w:val="Normal"/>
    <w:uiPriority w:val="35"/>
    <w:semiHidden/>
    <w:unhideWhenUsed/>
    <w:qFormat/>
    <w:rsid w:val="000C2542"/>
    <w:rPr>
      <w:b/>
      <w:bCs/>
      <w:color w:val="365F91" w:themeColor="accent1" w:themeShade="BF"/>
      <w:sz w:val="16"/>
      <w:szCs w:val="16"/>
    </w:rPr>
  </w:style>
  <w:style w:type="paragraph" w:styleId="Title">
    <w:name w:val="Title"/>
    <w:basedOn w:val="Normal"/>
    <w:next w:val="Normal"/>
    <w:link w:val="TitleChar"/>
    <w:uiPriority w:val="10"/>
    <w:qFormat/>
    <w:rsid w:val="000C254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C2542"/>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C254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C2542"/>
    <w:rPr>
      <w:caps/>
      <w:color w:val="595959" w:themeColor="text1" w:themeTint="A6"/>
      <w:spacing w:val="10"/>
      <w:sz w:val="21"/>
      <w:szCs w:val="21"/>
    </w:rPr>
  </w:style>
  <w:style w:type="character" w:styleId="Strong">
    <w:name w:val="Strong"/>
    <w:uiPriority w:val="22"/>
    <w:qFormat/>
    <w:rsid w:val="000C2542"/>
    <w:rPr>
      <w:b/>
      <w:bCs/>
    </w:rPr>
  </w:style>
  <w:style w:type="character" w:styleId="Emphasis">
    <w:name w:val="Emphasis"/>
    <w:uiPriority w:val="20"/>
    <w:qFormat/>
    <w:rsid w:val="000C2542"/>
    <w:rPr>
      <w:caps/>
      <w:color w:val="243F60" w:themeColor="accent1" w:themeShade="7F"/>
      <w:spacing w:val="5"/>
    </w:rPr>
  </w:style>
  <w:style w:type="paragraph" w:styleId="NoSpacing">
    <w:name w:val="No Spacing"/>
    <w:uiPriority w:val="1"/>
    <w:qFormat/>
    <w:rsid w:val="000C2542"/>
    <w:pPr>
      <w:spacing w:after="0" w:line="240" w:lineRule="auto"/>
    </w:pPr>
  </w:style>
  <w:style w:type="paragraph" w:styleId="Quote">
    <w:name w:val="Quote"/>
    <w:basedOn w:val="Normal"/>
    <w:next w:val="Normal"/>
    <w:link w:val="QuoteChar"/>
    <w:uiPriority w:val="29"/>
    <w:qFormat/>
    <w:rsid w:val="000C2542"/>
    <w:rPr>
      <w:i/>
      <w:iCs/>
      <w:sz w:val="24"/>
      <w:szCs w:val="24"/>
    </w:rPr>
  </w:style>
  <w:style w:type="character" w:customStyle="1" w:styleId="QuoteChar">
    <w:name w:val="Quote Char"/>
    <w:basedOn w:val="DefaultParagraphFont"/>
    <w:link w:val="Quote"/>
    <w:uiPriority w:val="29"/>
    <w:rsid w:val="000C2542"/>
    <w:rPr>
      <w:i/>
      <w:iCs/>
      <w:sz w:val="24"/>
      <w:szCs w:val="24"/>
    </w:rPr>
  </w:style>
  <w:style w:type="paragraph" w:styleId="IntenseQuote">
    <w:name w:val="Intense Quote"/>
    <w:basedOn w:val="Normal"/>
    <w:next w:val="Normal"/>
    <w:link w:val="IntenseQuoteChar"/>
    <w:uiPriority w:val="30"/>
    <w:qFormat/>
    <w:rsid w:val="000C254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C2542"/>
    <w:rPr>
      <w:color w:val="4F81BD" w:themeColor="accent1"/>
      <w:sz w:val="24"/>
      <w:szCs w:val="24"/>
    </w:rPr>
  </w:style>
  <w:style w:type="character" w:styleId="SubtleEmphasis">
    <w:name w:val="Subtle Emphasis"/>
    <w:uiPriority w:val="19"/>
    <w:qFormat/>
    <w:rsid w:val="000C2542"/>
    <w:rPr>
      <w:i/>
      <w:iCs/>
      <w:color w:val="243F60" w:themeColor="accent1" w:themeShade="7F"/>
    </w:rPr>
  </w:style>
  <w:style w:type="character" w:styleId="IntenseEmphasis">
    <w:name w:val="Intense Emphasis"/>
    <w:uiPriority w:val="21"/>
    <w:qFormat/>
    <w:rsid w:val="000C2542"/>
    <w:rPr>
      <w:b/>
      <w:bCs/>
      <w:caps/>
      <w:color w:val="243F60" w:themeColor="accent1" w:themeShade="7F"/>
      <w:spacing w:val="10"/>
    </w:rPr>
  </w:style>
  <w:style w:type="character" w:styleId="SubtleReference">
    <w:name w:val="Subtle Reference"/>
    <w:uiPriority w:val="31"/>
    <w:qFormat/>
    <w:rsid w:val="000C2542"/>
    <w:rPr>
      <w:b/>
      <w:bCs/>
      <w:color w:val="4F81BD" w:themeColor="accent1"/>
    </w:rPr>
  </w:style>
  <w:style w:type="character" w:styleId="IntenseReference">
    <w:name w:val="Intense Reference"/>
    <w:uiPriority w:val="32"/>
    <w:qFormat/>
    <w:rsid w:val="000C2542"/>
    <w:rPr>
      <w:b/>
      <w:bCs/>
      <w:i/>
      <w:iCs/>
      <w:caps/>
      <w:color w:val="4F81BD" w:themeColor="accent1"/>
    </w:rPr>
  </w:style>
  <w:style w:type="character" w:styleId="BookTitle">
    <w:name w:val="Book Title"/>
    <w:uiPriority w:val="33"/>
    <w:qFormat/>
    <w:rsid w:val="000C2542"/>
    <w:rPr>
      <w:b/>
      <w:bCs/>
      <w:i/>
      <w:iCs/>
      <w:spacing w:val="0"/>
    </w:rPr>
  </w:style>
  <w:style w:type="paragraph" w:styleId="TOCHeading">
    <w:name w:val="TOC Heading"/>
    <w:basedOn w:val="Heading1"/>
    <w:next w:val="Normal"/>
    <w:uiPriority w:val="39"/>
    <w:semiHidden/>
    <w:unhideWhenUsed/>
    <w:qFormat/>
    <w:rsid w:val="000C2542"/>
    <w:pPr>
      <w:outlineLvl w:val="9"/>
    </w:pPr>
  </w:style>
  <w:style w:type="character" w:styleId="Hyperlink">
    <w:name w:val="Hyperlink"/>
    <w:basedOn w:val="DefaultParagraphFont"/>
    <w:uiPriority w:val="99"/>
    <w:unhideWhenUsed/>
    <w:rsid w:val="00B5624C"/>
    <w:rPr>
      <w:color w:val="0000FF" w:themeColor="hyperlink"/>
      <w:u w:val="single"/>
    </w:rPr>
  </w:style>
  <w:style w:type="character" w:styleId="CommentReference">
    <w:name w:val="annotation reference"/>
    <w:basedOn w:val="DefaultParagraphFont"/>
    <w:uiPriority w:val="99"/>
    <w:semiHidden/>
    <w:unhideWhenUsed/>
    <w:rsid w:val="00135F83"/>
    <w:rPr>
      <w:sz w:val="16"/>
      <w:szCs w:val="16"/>
    </w:rPr>
  </w:style>
  <w:style w:type="paragraph" w:styleId="CommentText">
    <w:name w:val="annotation text"/>
    <w:basedOn w:val="Normal"/>
    <w:link w:val="CommentTextChar"/>
    <w:uiPriority w:val="99"/>
    <w:semiHidden/>
    <w:unhideWhenUsed/>
    <w:rsid w:val="00135F83"/>
    <w:pPr>
      <w:spacing w:line="240" w:lineRule="auto"/>
    </w:pPr>
  </w:style>
  <w:style w:type="character" w:customStyle="1" w:styleId="CommentTextChar">
    <w:name w:val="Comment Text Char"/>
    <w:basedOn w:val="DefaultParagraphFont"/>
    <w:link w:val="CommentText"/>
    <w:uiPriority w:val="99"/>
    <w:semiHidden/>
    <w:rsid w:val="00135F83"/>
  </w:style>
  <w:style w:type="paragraph" w:styleId="CommentSubject">
    <w:name w:val="annotation subject"/>
    <w:basedOn w:val="CommentText"/>
    <w:next w:val="CommentText"/>
    <w:link w:val="CommentSubjectChar"/>
    <w:uiPriority w:val="99"/>
    <w:semiHidden/>
    <w:unhideWhenUsed/>
    <w:rsid w:val="00135F83"/>
    <w:rPr>
      <w:b/>
      <w:bCs/>
    </w:rPr>
  </w:style>
  <w:style w:type="character" w:customStyle="1" w:styleId="CommentSubjectChar">
    <w:name w:val="Comment Subject Char"/>
    <w:basedOn w:val="CommentTextChar"/>
    <w:link w:val="CommentSubject"/>
    <w:uiPriority w:val="99"/>
    <w:semiHidden/>
    <w:rsid w:val="00135F83"/>
    <w:rPr>
      <w:b/>
      <w:bCs/>
    </w:rPr>
  </w:style>
  <w:style w:type="paragraph" w:customStyle="1" w:styleId="Default">
    <w:name w:val="Default"/>
    <w:rsid w:val="00D106E5"/>
    <w:pPr>
      <w:autoSpaceDE w:val="0"/>
      <w:autoSpaceDN w:val="0"/>
      <w:adjustRightInd w:val="0"/>
      <w:spacing w:before="0" w:after="0" w:line="240" w:lineRule="auto"/>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05171D"/>
    <w:rPr>
      <w:color w:val="605E5C"/>
      <w:shd w:val="clear" w:color="auto" w:fill="E1DFDD"/>
    </w:rPr>
  </w:style>
  <w:style w:type="character" w:styleId="FollowedHyperlink">
    <w:name w:val="FollowedHyperlink"/>
    <w:basedOn w:val="DefaultParagraphFont"/>
    <w:uiPriority w:val="99"/>
    <w:semiHidden/>
    <w:unhideWhenUsed/>
    <w:rsid w:val="00551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738525">
      <w:bodyDiv w:val="1"/>
      <w:marLeft w:val="0"/>
      <w:marRight w:val="0"/>
      <w:marTop w:val="0"/>
      <w:marBottom w:val="0"/>
      <w:divBdr>
        <w:top w:val="none" w:sz="0" w:space="0" w:color="auto"/>
        <w:left w:val="none" w:sz="0" w:space="0" w:color="auto"/>
        <w:bottom w:val="none" w:sz="0" w:space="0" w:color="auto"/>
        <w:right w:val="none" w:sz="0" w:space="0" w:color="auto"/>
      </w:divBdr>
    </w:div>
    <w:div w:id="1442725355">
      <w:bodyDiv w:val="1"/>
      <w:marLeft w:val="0"/>
      <w:marRight w:val="0"/>
      <w:marTop w:val="0"/>
      <w:marBottom w:val="0"/>
      <w:divBdr>
        <w:top w:val="none" w:sz="0" w:space="0" w:color="auto"/>
        <w:left w:val="none" w:sz="0" w:space="0" w:color="auto"/>
        <w:bottom w:val="none" w:sz="0" w:space="0" w:color="auto"/>
        <w:right w:val="none" w:sz="0" w:space="0" w:color="auto"/>
      </w:divBdr>
    </w:div>
    <w:div w:id="17589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Hibbard@uky.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LU242@uky.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a.castleberry@ky.gov"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c.gov/diabetes/prevention/index.html%2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ndi.Genoe@ky.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cid:image001.jpg@01D2B43D.9C6E13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5B65718767345935611D951FEAD62" ma:contentTypeVersion="13" ma:contentTypeDescription="Create a new document." ma:contentTypeScope="" ma:versionID="aa023cacb7558db89b0b70c59f76bc27">
  <xsd:schema xmlns:xsd="http://www.w3.org/2001/XMLSchema" xmlns:xs="http://www.w3.org/2001/XMLSchema" xmlns:p="http://schemas.microsoft.com/office/2006/metadata/properties" xmlns:ns3="2ef53749-08c8-496b-a62e-f724fb08dbcd" xmlns:ns4="deedf785-67ee-43e7-b440-ea4f78a61ea1" targetNamespace="http://schemas.microsoft.com/office/2006/metadata/properties" ma:root="true" ma:fieldsID="0a5b025081794020d61263f96f284609" ns3:_="" ns4:_="">
    <xsd:import namespace="2ef53749-08c8-496b-a62e-f724fb08dbcd"/>
    <xsd:import namespace="deedf785-67ee-43e7-b440-ea4f78a61e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53749-08c8-496b-a62e-f724fb08d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df785-67ee-43e7-b440-ea4f78a6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063F-1B22-4EE0-AD55-9A2FF9E013F5}">
  <ds:schemaRefs>
    <ds:schemaRef ds:uri="http://schemas.microsoft.com/sharepoint/v3/contenttype/forms"/>
  </ds:schemaRefs>
</ds:datastoreItem>
</file>

<file path=customXml/itemProps2.xml><?xml version="1.0" encoding="utf-8"?>
<ds:datastoreItem xmlns:ds="http://schemas.openxmlformats.org/officeDocument/2006/customXml" ds:itemID="{BE66FDF5-2283-4CB5-8268-4508A40B94D4}">
  <ds:schemaRefs>
    <ds:schemaRef ds:uri="http://schemas.microsoft.com/office/2006/documentManagement/types"/>
    <ds:schemaRef ds:uri="http://schemas.microsoft.com/office/infopath/2007/PartnerControls"/>
    <ds:schemaRef ds:uri="deedf785-67ee-43e7-b440-ea4f78a61ea1"/>
    <ds:schemaRef ds:uri="http://purl.org/dc/elements/1.1/"/>
    <ds:schemaRef ds:uri="http://schemas.microsoft.com/office/2006/metadata/properties"/>
    <ds:schemaRef ds:uri="http://purl.org/dc/terms/"/>
    <ds:schemaRef ds:uri="http://schemas.openxmlformats.org/package/2006/metadata/core-properties"/>
    <ds:schemaRef ds:uri="2ef53749-08c8-496b-a62e-f724fb08dbcd"/>
    <ds:schemaRef ds:uri="http://www.w3.org/XML/1998/namespace"/>
    <ds:schemaRef ds:uri="http://purl.org/dc/dcmitype/"/>
  </ds:schemaRefs>
</ds:datastoreItem>
</file>

<file path=customXml/itemProps3.xml><?xml version="1.0" encoding="utf-8"?>
<ds:datastoreItem xmlns:ds="http://schemas.openxmlformats.org/officeDocument/2006/customXml" ds:itemID="{DECDC376-18F6-4349-8E0E-2ABA03C1D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53749-08c8-496b-a62e-f724fb08dbcd"/>
    <ds:schemaRef ds:uri="deedf785-67ee-43e7-b440-ea4f78a6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F92B9-A83B-4127-B7C6-93166017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Hibbard, Michelle</cp:lastModifiedBy>
  <cp:revision>2</cp:revision>
  <cp:lastPrinted>2018-11-02T12:29:00Z</cp:lastPrinted>
  <dcterms:created xsi:type="dcterms:W3CDTF">2022-08-23T15:27:00Z</dcterms:created>
  <dcterms:modified xsi:type="dcterms:W3CDTF">2022-08-23T15:27:00Z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0x0101001F65B65718767345935611D951FEAD62</vt:lpwstr>
  </property>
</Properties>
</file>